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C1BA" w14:textId="69137FE2" w:rsidR="0066220B" w:rsidRPr="009F2885" w:rsidRDefault="00710734" w:rsidP="0066220B">
      <w:pPr>
        <w:jc w:val="center"/>
        <w:rPr>
          <w:rFonts w:ascii="Sylfaen" w:hAnsi="Sylfaen"/>
          <w:b/>
          <w:bCs/>
          <w:sz w:val="32"/>
          <w:szCs w:val="22"/>
          <w:lang w:val="ka-GE"/>
        </w:rPr>
      </w:pPr>
      <w:proofErr w:type="gramStart"/>
      <w:r>
        <w:rPr>
          <w:rFonts w:ascii="Sylfaen" w:hAnsi="Sylfaen"/>
          <w:b/>
          <w:bCs/>
          <w:sz w:val="32"/>
          <w:szCs w:val="22"/>
          <w:lang w:val="en-US"/>
        </w:rPr>
        <w:t>program</w:t>
      </w:r>
      <w:proofErr w:type="gramEnd"/>
      <w:r>
        <w:rPr>
          <w:rFonts w:ascii="Sylfaen" w:hAnsi="Sylfaen"/>
          <w:b/>
          <w:bCs/>
          <w:sz w:val="32"/>
          <w:szCs w:val="22"/>
          <w:lang w:val="en-US"/>
        </w:rPr>
        <w:t xml:space="preserve"> report </w:t>
      </w:r>
    </w:p>
    <w:p w14:paraId="72EAB37D" w14:textId="77777777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ka-GE"/>
        </w:rPr>
      </w:pPr>
    </w:p>
    <w:p w14:paraId="39ACA944" w14:textId="53DF4536" w:rsidR="0066220B" w:rsidRPr="009F2885" w:rsidRDefault="0066220B" w:rsidP="0066220B">
      <w:pPr>
        <w:jc w:val="center"/>
        <w:rPr>
          <w:rFonts w:ascii="Sylfaen" w:hAnsi="Sylfaen"/>
          <w:b/>
          <w:bCs/>
          <w:szCs w:val="22"/>
          <w:lang w:val="en-US"/>
        </w:rPr>
      </w:pPr>
      <w:r w:rsidRPr="009F2885">
        <w:rPr>
          <w:rFonts w:ascii="Sylfaen" w:hAnsi="Sylfaen"/>
          <w:b/>
          <w:bCs/>
          <w:szCs w:val="22"/>
          <w:lang w:val="ka-GE"/>
        </w:rPr>
        <w:t>1.</w:t>
      </w:r>
      <w:r w:rsidR="00E43898">
        <w:rPr>
          <w:rFonts w:ascii="Sylfaen" w:hAnsi="Sylfaen"/>
          <w:b/>
          <w:bCs/>
          <w:szCs w:val="22"/>
          <w:lang w:val="en-US"/>
        </w:rPr>
        <w:t>General information</w:t>
      </w:r>
    </w:p>
    <w:p w14:paraId="2FE6752A" w14:textId="77777777" w:rsidR="0066220B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298F78" w14:textId="77777777" w:rsidR="0066220B" w:rsidRPr="009F2885" w:rsidRDefault="0066220B" w:rsidP="0066220B">
      <w:pPr>
        <w:jc w:val="center"/>
        <w:rPr>
          <w:rFonts w:ascii="Sylfaen" w:hAnsi="Sylfaen"/>
          <w:bCs/>
          <w:sz w:val="22"/>
          <w:szCs w:val="22"/>
          <w:lang w:val="ka-GE"/>
        </w:rPr>
      </w:pPr>
    </w:p>
    <w:p w14:paraId="37BE8086" w14:textId="376F041B" w:rsidR="0066220B" w:rsidRPr="009F2885" w:rsidRDefault="00195DF0" w:rsidP="0066220B">
      <w:pPr>
        <w:rPr>
          <w:rFonts w:ascii="Sylfaen" w:hAnsi="Sylfaen"/>
          <w:sz w:val="22"/>
          <w:szCs w:val="22"/>
          <w:u w:color="FF0000"/>
          <w:lang w:val="ka-GE"/>
        </w:rPr>
      </w:pPr>
      <w:r>
        <w:rPr>
          <w:rFonts w:ascii="Sylfaen" w:hAnsi="Sylfaen"/>
          <w:bCs/>
          <w:sz w:val="22"/>
          <w:szCs w:val="22"/>
          <w:lang w:val="en-US"/>
        </w:rPr>
        <w:t>Grant a</w:t>
      </w:r>
      <w:r w:rsidR="00E43898">
        <w:rPr>
          <w:rFonts w:ascii="Sylfaen" w:hAnsi="Sylfaen"/>
          <w:bCs/>
          <w:sz w:val="22"/>
          <w:szCs w:val="22"/>
          <w:lang w:val="en-US"/>
        </w:rPr>
        <w:t>greement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 xml:space="preserve"> №</w:t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  <w:r w:rsidR="0066220B" w:rsidRPr="009F2885">
        <w:rPr>
          <w:rFonts w:ascii="Sylfaen" w:hAnsi="Sylfaen"/>
          <w:bCs/>
          <w:sz w:val="22"/>
          <w:szCs w:val="22"/>
          <w:lang w:val="ka-GE"/>
        </w:rPr>
        <w:tab/>
      </w:r>
    </w:p>
    <w:p w14:paraId="225564DB" w14:textId="77777777" w:rsidR="0066220B" w:rsidRPr="009F2885" w:rsidRDefault="0066220B" w:rsidP="0066220B">
      <w:pPr>
        <w:rPr>
          <w:rFonts w:ascii="Sylfaen" w:hAnsi="Sylfaen"/>
          <w:bCs/>
          <w:sz w:val="22"/>
          <w:szCs w:val="22"/>
          <w:lang w:val="ka-G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66220B" w:rsidRPr="009F2885" w14:paraId="6A5AE20A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10AE6AC" w14:textId="78456E84" w:rsidR="0066220B" w:rsidRPr="00777AF9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2500" w:type="pct"/>
            <w:vAlign w:val="center"/>
          </w:tcPr>
          <w:p w14:paraId="5A40286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2E5E66" w14:paraId="519B0F4F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3B9E85AE" w14:textId="1D00A2CF" w:rsidR="0066220B" w:rsidRPr="00FE65E6" w:rsidRDefault="007D7C46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V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isiting scholar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 w:rsidR="00777AF9"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4B7B3B34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2E5E66" w14:paraId="00F321A6" w14:textId="77777777" w:rsidTr="00101F19">
        <w:trPr>
          <w:trHeight w:val="9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44A7263C" w14:textId="2FF9917D" w:rsidR="0066220B" w:rsidRDefault="00D74DA5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Contact person</w:t>
            </w:r>
            <w:r w:rsidR="0066220B">
              <w:rPr>
                <w:rFonts w:ascii="Sylfaen" w:hAnsi="Sylfaen"/>
                <w:bCs/>
                <w:sz w:val="22"/>
                <w:szCs w:val="22"/>
                <w:lang w:val="ka-GE"/>
              </w:rPr>
              <w:t>:</w:t>
            </w:r>
          </w:p>
          <w:p w14:paraId="5A293A4A" w14:textId="06B22D18" w:rsidR="0066220B" w:rsidRPr="009F2885" w:rsidRDefault="00777AF9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, 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surname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br/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Contact details</w:t>
            </w:r>
          </w:p>
        </w:tc>
        <w:tc>
          <w:tcPr>
            <w:tcW w:w="2500" w:type="pct"/>
            <w:vAlign w:val="center"/>
          </w:tcPr>
          <w:p w14:paraId="7AAE0497" w14:textId="77777777" w:rsidR="0066220B" w:rsidRPr="00AC2C59" w:rsidRDefault="0066220B" w:rsidP="00101F1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66220B" w:rsidRPr="009F2885" w14:paraId="6B187459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0A5E9C79" w14:textId="06DF7E7E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Host institution</w:t>
            </w:r>
          </w:p>
        </w:tc>
        <w:tc>
          <w:tcPr>
            <w:tcW w:w="2500" w:type="pct"/>
            <w:vAlign w:val="center"/>
          </w:tcPr>
          <w:p w14:paraId="6AA58627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2E5E66" w14:paraId="28E0EFA3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24346B53" w14:textId="6B1D549F" w:rsidR="0066220B" w:rsidRPr="009F2885" w:rsidRDefault="00D74DA5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Start and end dates of the visit</w:t>
            </w:r>
          </w:p>
        </w:tc>
        <w:tc>
          <w:tcPr>
            <w:tcW w:w="2500" w:type="pct"/>
            <w:vAlign w:val="center"/>
          </w:tcPr>
          <w:p w14:paraId="0A0625B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66220B" w:rsidRPr="002E5E66" w14:paraId="14F4F3D5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58560F1D" w14:textId="08AEEA5F" w:rsidR="0066220B" w:rsidRPr="009F2885" w:rsidRDefault="00777AF9" w:rsidP="00777AF9">
            <w:pPr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77AF9">
              <w:rPr>
                <w:rFonts w:ascii="Sylfaen" w:hAnsi="Sylfaen"/>
                <w:bCs/>
                <w:sz w:val="22"/>
                <w:szCs w:val="22"/>
                <w:lang w:val="en-US"/>
              </w:rPr>
              <w:t>The total amount of the grant specified in the contract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788EAFA3" w14:textId="77777777" w:rsidR="0066220B" w:rsidRPr="009F2885" w:rsidRDefault="0066220B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74DA5" w:rsidRPr="002E5E66" w14:paraId="0810C894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6A2E9085" w14:textId="10616652" w:rsidR="00D74DA5" w:rsidRPr="002E5E66" w:rsidRDefault="002E5E66" w:rsidP="00777AF9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S</w:t>
            </w:r>
            <w:r w:rsidR="00D74DA5">
              <w:rPr>
                <w:rFonts w:ascii="Sylfaen" w:hAnsi="Sylfaen"/>
                <w:bCs/>
                <w:sz w:val="22"/>
                <w:szCs w:val="22"/>
                <w:lang w:val="en-US"/>
              </w:rPr>
              <w:t>cholarship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r w:rsidRPr="00777AF9">
              <w:rPr>
                <w:rFonts w:ascii="Sylfaen" w:hAnsi="Sylfaen"/>
                <w:bCs/>
                <w:sz w:val="22"/>
                <w:szCs w:val="22"/>
                <w:lang w:val="en-US"/>
              </w:rPr>
              <w:t>specified</w:t>
            </w: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by the contact</w:t>
            </w:r>
          </w:p>
        </w:tc>
        <w:tc>
          <w:tcPr>
            <w:tcW w:w="2500" w:type="pct"/>
            <w:vAlign w:val="center"/>
          </w:tcPr>
          <w:p w14:paraId="176B3D06" w14:textId="77777777" w:rsidR="00D74DA5" w:rsidRPr="009F2885" w:rsidRDefault="00D74DA5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  <w:tr w:rsidR="00D74DA5" w:rsidRPr="002E5E66" w14:paraId="7192304B" w14:textId="77777777" w:rsidTr="00101F19">
        <w:trPr>
          <w:trHeight w:val="869"/>
          <w:jc w:val="center"/>
        </w:trPr>
        <w:tc>
          <w:tcPr>
            <w:tcW w:w="2500" w:type="pct"/>
            <w:shd w:val="clear" w:color="auto" w:fill="D9D9D9"/>
            <w:vAlign w:val="center"/>
          </w:tcPr>
          <w:p w14:paraId="6B9908E6" w14:textId="039F08F3" w:rsidR="00D74DA5" w:rsidRPr="00777AF9" w:rsidRDefault="00D74DA5" w:rsidP="002E5E66">
            <w:pPr>
              <w:rPr>
                <w:rFonts w:ascii="Sylfaen" w:hAnsi="Sylfaen"/>
                <w:b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Actual cost of </w:t>
            </w:r>
            <w:r w:rsidR="0040777C">
              <w:rPr>
                <w:rFonts w:ascii="Sylfaen" w:hAnsi="Sylfaen" w:cs="Sylfaen"/>
                <w:sz w:val="22"/>
                <w:szCs w:val="22"/>
                <w:lang w:val="en-US"/>
              </w:rPr>
              <w:t>visiting scholar</w:t>
            </w:r>
          </w:p>
        </w:tc>
        <w:tc>
          <w:tcPr>
            <w:tcW w:w="2500" w:type="pct"/>
            <w:vAlign w:val="center"/>
          </w:tcPr>
          <w:p w14:paraId="68F74801" w14:textId="77777777" w:rsidR="00D74DA5" w:rsidRPr="009F2885" w:rsidRDefault="00D74DA5" w:rsidP="00101F19">
            <w:pPr>
              <w:jc w:val="center"/>
              <w:rPr>
                <w:rFonts w:ascii="Sylfaen" w:hAnsi="Sylfaen"/>
                <w:bCs/>
                <w:sz w:val="22"/>
                <w:szCs w:val="22"/>
                <w:lang w:val="en-US"/>
              </w:rPr>
            </w:pPr>
          </w:p>
        </w:tc>
      </w:tr>
    </w:tbl>
    <w:p w14:paraId="4423AD44" w14:textId="77777777" w:rsidR="0066220B" w:rsidRDefault="0066220B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5938995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811EDF3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72E24E6D" w14:textId="77777777" w:rsidR="00E62FF6" w:rsidRDefault="00E62FF6" w:rsidP="0066220B">
      <w:pPr>
        <w:ind w:left="-360"/>
        <w:rPr>
          <w:rFonts w:ascii="Sylfaen" w:hAnsi="Sylfaen"/>
          <w:sz w:val="22"/>
          <w:szCs w:val="22"/>
          <w:lang w:val="en-US"/>
        </w:rPr>
      </w:pPr>
    </w:p>
    <w:p w14:paraId="46762BA7" w14:textId="0726FC64" w:rsidR="0066220B" w:rsidRPr="002E5E66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>
        <w:rPr>
          <w:rFonts w:ascii="Sylfaen" w:hAnsi="Sylfaen" w:cs="Sylfaen"/>
          <w:sz w:val="22"/>
          <w:szCs w:val="22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>visiting scholar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3E758042" w14:textId="77777777" w:rsidR="0066220B" w:rsidRPr="009F2885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3CC62E9B" w14:textId="77777777" w:rsidR="0066220B" w:rsidRPr="008A5B5C" w:rsidRDefault="0066220B" w:rsidP="0066220B">
      <w:pPr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19F6C6DA" w14:textId="77777777" w:rsidR="0066220B" w:rsidRPr="009F2885" w:rsidRDefault="0066220B" w:rsidP="0066220B">
      <w:pPr>
        <w:ind w:left="708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2B376B2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08171F86" w14:textId="0028C511" w:rsidR="0066220B" w:rsidRPr="0092031B" w:rsidRDefault="008B7ED0" w:rsidP="0066220B">
      <w:pPr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 xml:space="preserve">Signature of </w:t>
      </w:r>
      <w:r w:rsidR="00495F8F" w:rsidRPr="0092031B">
        <w:rPr>
          <w:rFonts w:ascii="Sylfaen" w:hAnsi="Sylfaen" w:cs="Sylfaen"/>
          <w:sz w:val="22"/>
          <w:szCs w:val="22"/>
          <w:lang w:val="en-US"/>
        </w:rPr>
        <w:t xml:space="preserve">the </w:t>
      </w:r>
      <w:r w:rsidR="0040777C" w:rsidRPr="002E5E66">
        <w:rPr>
          <w:rFonts w:ascii="Sylfaen" w:hAnsi="Sylfaen" w:cs="Sylfaen"/>
          <w:sz w:val="22"/>
          <w:szCs w:val="22"/>
          <w:lang w:val="en-US"/>
        </w:rPr>
        <w:t>contact person</w:t>
      </w:r>
      <w:r w:rsidR="0066220B"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A21156B" w14:textId="77777777" w:rsidR="0066220B" w:rsidRPr="0092031B" w:rsidRDefault="0066220B" w:rsidP="0066220B">
      <w:pPr>
        <w:ind w:left="-360"/>
        <w:jc w:val="both"/>
        <w:rPr>
          <w:rFonts w:ascii="Sylfaen" w:hAnsi="Sylfaen"/>
          <w:sz w:val="22"/>
          <w:szCs w:val="22"/>
          <w:lang w:val="en-US"/>
        </w:rPr>
      </w:pPr>
    </w:p>
    <w:p w14:paraId="623F9D7C" w14:textId="77777777" w:rsidR="0066220B" w:rsidRPr="0092031B" w:rsidRDefault="0066220B" w:rsidP="0066220B">
      <w:pPr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5F5B7F08" w14:textId="77777777" w:rsidR="0066220B" w:rsidRDefault="0066220B" w:rsidP="0066220B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14:paraId="54252DCC" w14:textId="754ACA97" w:rsidR="0066220B" w:rsidRPr="009F2885" w:rsidRDefault="008B7ED0" w:rsidP="0066220B">
      <w:pPr>
        <w:jc w:val="both"/>
        <w:rPr>
          <w:rFonts w:ascii="Sylfaen" w:hAnsi="Sylfaen" w:cs="AcadNusx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="0066220B" w:rsidRPr="009F2885">
        <w:rPr>
          <w:rFonts w:ascii="Sylfaen" w:hAnsi="Sylfaen" w:cs="AcadNusx"/>
          <w:sz w:val="22"/>
          <w:szCs w:val="22"/>
          <w:lang w:val="en-US"/>
        </w:rPr>
        <w:t>:</w:t>
      </w:r>
      <w:r w:rsidR="0066220B">
        <w:rPr>
          <w:rFonts w:ascii="Sylfaen" w:hAnsi="Sylfaen" w:cs="AcadNusx"/>
          <w:sz w:val="22"/>
          <w:szCs w:val="22"/>
          <w:lang w:val="ka-GE"/>
        </w:rPr>
        <w:t xml:space="preserve">   </w:t>
      </w:r>
    </w:p>
    <w:p w14:paraId="02A14BAF" w14:textId="77777777" w:rsidR="0066220B" w:rsidRPr="009F2885" w:rsidRDefault="0066220B" w:rsidP="0066220B">
      <w:pPr>
        <w:ind w:left="-360"/>
        <w:jc w:val="both"/>
        <w:rPr>
          <w:rFonts w:ascii="Sylfaen" w:hAnsi="Sylfaen" w:cs="AcadNusx"/>
          <w:sz w:val="22"/>
          <w:szCs w:val="22"/>
          <w:lang w:val="en-US"/>
        </w:rPr>
      </w:pPr>
    </w:p>
    <w:p w14:paraId="5BF0430A" w14:textId="76D35AF5" w:rsidR="00995B26" w:rsidRDefault="00743090" w:rsidP="002A0A1C">
      <w:pPr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en-US"/>
        </w:rPr>
        <w:t>Su</w:t>
      </w:r>
      <w:r w:rsidR="0040777C">
        <w:rPr>
          <w:rFonts w:ascii="Sylfaen" w:hAnsi="Sylfaen"/>
          <w:b/>
          <w:sz w:val="28"/>
          <w:lang w:val="en-US"/>
        </w:rPr>
        <w:t xml:space="preserve">mmary of the </w:t>
      </w:r>
      <w:r>
        <w:rPr>
          <w:rFonts w:ascii="Sylfaen" w:hAnsi="Sylfaen"/>
          <w:b/>
          <w:sz w:val="28"/>
          <w:lang w:val="en-US"/>
        </w:rPr>
        <w:t xml:space="preserve">program report </w:t>
      </w:r>
    </w:p>
    <w:p w14:paraId="2B48B843" w14:textId="77777777" w:rsidR="002A0A1C" w:rsidRDefault="002A0A1C" w:rsidP="002A0A1C">
      <w:pPr>
        <w:jc w:val="center"/>
        <w:rPr>
          <w:rFonts w:ascii="Sylfaen" w:hAnsi="Sylfaen"/>
          <w:b/>
          <w:sz w:val="28"/>
          <w:lang w:val="ka-GE"/>
        </w:rPr>
      </w:pPr>
    </w:p>
    <w:p w14:paraId="1FD19CB6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p w14:paraId="4775B8B3" w14:textId="77777777" w:rsidR="005330F2" w:rsidRDefault="005330F2" w:rsidP="002A0A1C">
      <w:pPr>
        <w:rPr>
          <w:rFonts w:ascii="Sylfaen" w:hAnsi="Sylfaen"/>
          <w:sz w:val="22"/>
          <w:lang w:val="ka-GE"/>
        </w:rPr>
      </w:pPr>
    </w:p>
    <w:tbl>
      <w:tblPr>
        <w:tblStyle w:val="TableGrid"/>
        <w:tblW w:w="990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330F2" w:rsidRPr="002E5E66" w14:paraId="29004357" w14:textId="77777777" w:rsidTr="004A6976">
        <w:tc>
          <w:tcPr>
            <w:tcW w:w="9900" w:type="dxa"/>
          </w:tcPr>
          <w:p w14:paraId="0A3B88EB" w14:textId="329AE22B" w:rsidR="005330F2" w:rsidRPr="005330F2" w:rsidRDefault="005330F2" w:rsidP="00B1535F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1.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Completed tasks/ </w:t>
            </w:r>
            <w:r w:rsidR="00B1535F">
              <w:rPr>
                <w:rFonts w:ascii="Sylfaen" w:hAnsi="Sylfaen"/>
                <w:b/>
                <w:sz w:val="22"/>
                <w:lang w:val="en-US"/>
              </w:rPr>
              <w:t>summary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 xml:space="preserve"> of activities 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(1 </w:t>
            </w:r>
            <w:r w:rsidR="00F510B9">
              <w:rPr>
                <w:rFonts w:ascii="Sylfaen" w:hAnsi="Sylfaen"/>
                <w:b/>
                <w:sz w:val="22"/>
                <w:lang w:val="en-US"/>
              </w:rPr>
              <w:t>page</w:t>
            </w:r>
            <w:r>
              <w:rPr>
                <w:rFonts w:ascii="Sylfaen" w:hAnsi="Sylfaen"/>
                <w:b/>
                <w:sz w:val="22"/>
                <w:lang w:val="ka-GE"/>
              </w:rPr>
              <w:t>)</w:t>
            </w:r>
          </w:p>
        </w:tc>
      </w:tr>
      <w:tr w:rsidR="005330F2" w:rsidRPr="002E5E66" w14:paraId="26372EE3" w14:textId="77777777" w:rsidTr="004A6976">
        <w:trPr>
          <w:trHeight w:val="2240"/>
        </w:trPr>
        <w:tc>
          <w:tcPr>
            <w:tcW w:w="9900" w:type="dxa"/>
          </w:tcPr>
          <w:p w14:paraId="0A241B47" w14:textId="77777777" w:rsidR="005330F2" w:rsidRPr="00F510B9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  <w:tr w:rsidR="005330F2" w:rsidRPr="002E5E66" w14:paraId="7E7F1B79" w14:textId="77777777" w:rsidTr="004A6976">
        <w:tc>
          <w:tcPr>
            <w:tcW w:w="9900" w:type="dxa"/>
          </w:tcPr>
          <w:p w14:paraId="25554F48" w14:textId="77777777" w:rsidR="005330F2" w:rsidRDefault="005330F2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  <w:r w:rsidRPr="005330F2">
              <w:rPr>
                <w:rFonts w:ascii="Sylfaen" w:hAnsi="Sylfaen"/>
                <w:b/>
                <w:sz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="005E589F">
              <w:rPr>
                <w:rFonts w:ascii="Sylfaen" w:hAnsi="Sylfaen"/>
                <w:b/>
                <w:sz w:val="22"/>
                <w:lang w:val="en-US"/>
              </w:rPr>
              <w:t>Summary of project outcomes</w:t>
            </w:r>
          </w:p>
          <w:p w14:paraId="1901450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79359E27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54CF54BF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30F30A3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  <w:bookmarkStart w:id="0" w:name="_GoBack"/>
            <w:bookmarkEnd w:id="0"/>
          </w:p>
          <w:p w14:paraId="76DAB55E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3F6CC07F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4A21B0F6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098EABA1" w14:textId="77777777" w:rsidR="0040777C" w:rsidRDefault="0040777C" w:rsidP="002A0A1C">
            <w:pPr>
              <w:rPr>
                <w:rFonts w:ascii="Sylfaen" w:hAnsi="Sylfaen"/>
                <w:b/>
                <w:sz w:val="22"/>
                <w:lang w:val="en-US"/>
              </w:rPr>
            </w:pPr>
          </w:p>
          <w:p w14:paraId="2E0E87DE" w14:textId="7DAD3EF3" w:rsidR="0040777C" w:rsidRPr="0040777C" w:rsidRDefault="0040777C" w:rsidP="002E5E66">
            <w:pPr>
              <w:rPr>
                <w:rFonts w:ascii="Sylfaen" w:hAnsi="Sylfaen"/>
                <w:b/>
                <w:sz w:val="22"/>
                <w:lang w:val="en-US"/>
              </w:rPr>
            </w:pPr>
            <w:r>
              <w:rPr>
                <w:rFonts w:ascii="Sylfaen" w:hAnsi="Sylfaen"/>
                <w:b/>
                <w:sz w:val="22"/>
                <w:lang w:val="en-US"/>
              </w:rPr>
              <w:t>3.</w:t>
            </w:r>
            <w:r w:rsidRPr="0040777C">
              <w:rPr>
                <w:lang w:val="en-US"/>
              </w:rPr>
              <w:t xml:space="preserve"> </w:t>
            </w:r>
            <w:r w:rsidRPr="002E5E66">
              <w:rPr>
                <w:rFonts w:ascii="Sylfaen" w:hAnsi="Sylfaen"/>
                <w:b/>
                <w:sz w:val="22"/>
                <w:lang w:val="en-US"/>
              </w:rPr>
              <w:t xml:space="preserve">Attached material </w:t>
            </w:r>
            <w:r w:rsidR="0053263E" w:rsidRPr="002E5E66">
              <w:rPr>
                <w:rFonts w:ascii="Sylfaen" w:hAnsi="Sylfaen"/>
                <w:b/>
                <w:sz w:val="22"/>
                <w:lang w:val="en-US"/>
              </w:rPr>
              <w:t xml:space="preserve"> </w:t>
            </w:r>
            <w:r w:rsidRPr="002E5E66">
              <w:rPr>
                <w:rFonts w:ascii="Sylfaen" w:hAnsi="Sylfaen"/>
                <w:b/>
                <w:sz w:val="22"/>
                <w:lang w:val="en-US"/>
              </w:rPr>
              <w:t xml:space="preserve">of the </w:t>
            </w:r>
            <w:r w:rsidR="008C6BD9" w:rsidRPr="002E5E66">
              <w:rPr>
                <w:rFonts w:ascii="Sylfaen" w:hAnsi="Sylfaen"/>
                <w:b/>
                <w:sz w:val="22"/>
                <w:lang w:val="en-US"/>
              </w:rPr>
              <w:t>project outcomes</w:t>
            </w:r>
            <w:r w:rsidR="0053263E" w:rsidRPr="002E5E66">
              <w:rPr>
                <w:rFonts w:ascii="Sylfaen" w:hAnsi="Sylfaen"/>
                <w:b/>
                <w:sz w:val="22"/>
                <w:lang w:val="en-US"/>
              </w:rPr>
              <w:t xml:space="preserve"> </w:t>
            </w:r>
          </w:p>
        </w:tc>
      </w:tr>
      <w:tr w:rsidR="005330F2" w:rsidRPr="002E5E66" w14:paraId="61210F8A" w14:textId="77777777" w:rsidTr="004A6976">
        <w:trPr>
          <w:trHeight w:val="2213"/>
        </w:trPr>
        <w:tc>
          <w:tcPr>
            <w:tcW w:w="9900" w:type="dxa"/>
          </w:tcPr>
          <w:p w14:paraId="6D4DEA43" w14:textId="4CEF944B" w:rsidR="005330F2" w:rsidRPr="0040777C" w:rsidRDefault="005330F2" w:rsidP="004A2178">
            <w:pPr>
              <w:jc w:val="both"/>
              <w:rPr>
                <w:rFonts w:ascii="Sylfaen" w:hAnsi="Sylfaen"/>
                <w:sz w:val="22"/>
                <w:lang w:val="en-US"/>
              </w:rPr>
            </w:pPr>
          </w:p>
        </w:tc>
      </w:tr>
    </w:tbl>
    <w:p w14:paraId="4C5DFD12" w14:textId="7F603929" w:rsidR="004A6976" w:rsidRDefault="004A6976" w:rsidP="002A0A1C">
      <w:pPr>
        <w:rPr>
          <w:rFonts w:ascii="Sylfaen" w:hAnsi="Sylfaen"/>
          <w:sz w:val="22"/>
          <w:lang w:val="ka-GE"/>
        </w:rPr>
      </w:pPr>
    </w:p>
    <w:p w14:paraId="1D2EF3E4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150401BD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45DB6F13" w14:textId="77777777" w:rsidR="004A6976" w:rsidRPr="004A6976" w:rsidRDefault="004A6976" w:rsidP="004A6976">
      <w:pPr>
        <w:rPr>
          <w:rFonts w:ascii="Sylfaen" w:hAnsi="Sylfaen"/>
          <w:sz w:val="22"/>
          <w:lang w:val="ka-GE"/>
        </w:rPr>
      </w:pPr>
    </w:p>
    <w:p w14:paraId="297DD2FB" w14:textId="0E40FDCD" w:rsidR="004A6976" w:rsidRDefault="004A6976" w:rsidP="004A6976">
      <w:pPr>
        <w:rPr>
          <w:rFonts w:ascii="Sylfaen" w:hAnsi="Sylfaen"/>
          <w:sz w:val="22"/>
          <w:lang w:val="ka-GE"/>
        </w:rPr>
      </w:pPr>
    </w:p>
    <w:p w14:paraId="5DB97CA4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>Signature of the visiting scholar</w:t>
      </w:r>
      <w:r w:rsidRPr="009F2885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2FEF92E5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14E32393" w14:textId="77777777" w:rsidR="004A6976" w:rsidRPr="008A5B5C" w:rsidRDefault="004A6976" w:rsidP="004A6976">
      <w:pPr>
        <w:ind w:left="-900"/>
        <w:rPr>
          <w:rFonts w:ascii="Sylfaen" w:hAnsi="Sylfaen"/>
          <w:sz w:val="22"/>
          <w:szCs w:val="22"/>
          <w:lang w:val="en-US"/>
        </w:rPr>
      </w:pPr>
      <w:r w:rsidRPr="009F2885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68D883B5" w14:textId="77777777" w:rsidR="004A6976" w:rsidRPr="009F2885" w:rsidRDefault="004A6976" w:rsidP="004A6976">
      <w:pPr>
        <w:ind w:left="-900" w:firstLine="708"/>
        <w:jc w:val="both"/>
        <w:rPr>
          <w:rFonts w:ascii="Sylfaen" w:hAnsi="Sylfaen"/>
          <w:sz w:val="22"/>
          <w:szCs w:val="22"/>
          <w:lang w:val="ka-GE"/>
        </w:rPr>
      </w:pPr>
    </w:p>
    <w:p w14:paraId="5541B7A1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552E8583" w14:textId="27E43799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  <w:r w:rsidRPr="0092031B">
        <w:rPr>
          <w:rFonts w:ascii="Sylfaen" w:hAnsi="Sylfaen" w:cs="Sylfaen"/>
          <w:sz w:val="22"/>
          <w:szCs w:val="22"/>
          <w:lang w:val="en-US"/>
        </w:rPr>
        <w:t xml:space="preserve">Signature of the </w:t>
      </w:r>
      <w:r w:rsidR="0040777C">
        <w:rPr>
          <w:rFonts w:ascii="Sylfaen" w:hAnsi="Sylfaen" w:cs="Sylfaen"/>
          <w:sz w:val="22"/>
          <w:szCs w:val="22"/>
          <w:lang w:val="en-US"/>
        </w:rPr>
        <w:t>contact person</w:t>
      </w:r>
      <w:r w:rsidRPr="0092031B">
        <w:rPr>
          <w:rFonts w:ascii="Sylfaen" w:hAnsi="Sylfaen" w:cs="AcadNusx"/>
          <w:sz w:val="22"/>
          <w:szCs w:val="22"/>
          <w:lang w:val="en-US"/>
        </w:rPr>
        <w:t xml:space="preserve">: </w:t>
      </w:r>
    </w:p>
    <w:p w14:paraId="74C4CD40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3D030836" w14:textId="77777777" w:rsidR="004A6976" w:rsidRPr="0092031B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ka-GE"/>
        </w:rPr>
      </w:pPr>
      <w:r w:rsidRPr="0092031B">
        <w:rPr>
          <w:rFonts w:ascii="Sylfaen" w:hAnsi="Sylfaen"/>
          <w:sz w:val="22"/>
          <w:szCs w:val="22"/>
          <w:lang w:val="ka-GE"/>
        </w:rPr>
        <w:t>–––––––––––––––––––––––––––</w:t>
      </w:r>
    </w:p>
    <w:p w14:paraId="385ED21D" w14:textId="77777777" w:rsidR="004A6976" w:rsidRPr="009F2885" w:rsidRDefault="004A6976" w:rsidP="004A6976">
      <w:pPr>
        <w:ind w:left="-900"/>
        <w:jc w:val="both"/>
        <w:rPr>
          <w:rFonts w:ascii="Sylfaen" w:hAnsi="Sylfaen"/>
          <w:sz w:val="22"/>
          <w:szCs w:val="22"/>
          <w:lang w:val="en-US"/>
        </w:rPr>
      </w:pPr>
    </w:p>
    <w:p w14:paraId="28AF7BDA" w14:textId="77777777" w:rsidR="004A6976" w:rsidRDefault="004A6976" w:rsidP="004A6976">
      <w:pPr>
        <w:ind w:left="-900"/>
        <w:jc w:val="both"/>
        <w:rPr>
          <w:rFonts w:ascii="Sylfaen" w:hAnsi="Sylfaen" w:cs="Sylfaen"/>
          <w:sz w:val="22"/>
          <w:szCs w:val="22"/>
          <w:lang w:val="en-US"/>
        </w:rPr>
      </w:pPr>
    </w:p>
    <w:p w14:paraId="6E556967" w14:textId="22D8DEFC" w:rsidR="005330F2" w:rsidRPr="004A6976" w:rsidRDefault="004A6976" w:rsidP="004A6976">
      <w:pPr>
        <w:ind w:left="-900"/>
        <w:jc w:val="both"/>
        <w:rPr>
          <w:rFonts w:ascii="Sylfaen" w:hAnsi="Sylfaen"/>
          <w:sz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>Date</w:t>
      </w:r>
      <w:r w:rsidRPr="009F2885">
        <w:rPr>
          <w:rFonts w:ascii="Sylfaen" w:hAnsi="Sylfaen" w:cs="AcadNusx"/>
          <w:sz w:val="22"/>
          <w:szCs w:val="22"/>
          <w:lang w:val="en-US"/>
        </w:rPr>
        <w:t>:</w:t>
      </w:r>
      <w:r>
        <w:rPr>
          <w:rFonts w:ascii="Sylfaen" w:hAnsi="Sylfaen" w:cs="AcadNusx"/>
          <w:sz w:val="22"/>
          <w:szCs w:val="22"/>
          <w:lang w:val="ka-GE"/>
        </w:rPr>
        <w:t xml:space="preserve">   </w:t>
      </w:r>
    </w:p>
    <w:sectPr w:rsidR="005330F2" w:rsidRPr="004A6976" w:rsidSect="004020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0B"/>
    <w:rsid w:val="00195DF0"/>
    <w:rsid w:val="002A0A1C"/>
    <w:rsid w:val="002D0EEE"/>
    <w:rsid w:val="002E5E66"/>
    <w:rsid w:val="00344B1A"/>
    <w:rsid w:val="003E246B"/>
    <w:rsid w:val="0040205F"/>
    <w:rsid w:val="0040777C"/>
    <w:rsid w:val="00495F8F"/>
    <w:rsid w:val="004A2178"/>
    <w:rsid w:val="004A6976"/>
    <w:rsid w:val="004C16C7"/>
    <w:rsid w:val="0053263E"/>
    <w:rsid w:val="005330F2"/>
    <w:rsid w:val="005E589F"/>
    <w:rsid w:val="0066220B"/>
    <w:rsid w:val="00710734"/>
    <w:rsid w:val="00743090"/>
    <w:rsid w:val="00777AF9"/>
    <w:rsid w:val="007D7C46"/>
    <w:rsid w:val="008A5B5C"/>
    <w:rsid w:val="008B5130"/>
    <w:rsid w:val="008B7ED0"/>
    <w:rsid w:val="008C6BD9"/>
    <w:rsid w:val="0092031B"/>
    <w:rsid w:val="00995B26"/>
    <w:rsid w:val="00A45406"/>
    <w:rsid w:val="00AA3465"/>
    <w:rsid w:val="00AC0E1F"/>
    <w:rsid w:val="00AE78D4"/>
    <w:rsid w:val="00B1535F"/>
    <w:rsid w:val="00B95C2F"/>
    <w:rsid w:val="00D74DA5"/>
    <w:rsid w:val="00DA0B06"/>
    <w:rsid w:val="00DB2EF5"/>
    <w:rsid w:val="00DE18F4"/>
    <w:rsid w:val="00DF4D91"/>
    <w:rsid w:val="00E43898"/>
    <w:rsid w:val="00E62FF6"/>
    <w:rsid w:val="00EA6A77"/>
    <w:rsid w:val="00EC3426"/>
    <w:rsid w:val="00EF4990"/>
    <w:rsid w:val="00F510B9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0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9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Kiladze</dc:creator>
  <cp:keywords/>
  <dc:description/>
  <cp:lastModifiedBy>Windows User</cp:lastModifiedBy>
  <cp:revision>43</cp:revision>
  <dcterms:created xsi:type="dcterms:W3CDTF">2016-02-12T11:07:00Z</dcterms:created>
  <dcterms:modified xsi:type="dcterms:W3CDTF">2020-07-31T16:58:00Z</dcterms:modified>
</cp:coreProperties>
</file>