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7DC" w:rsidRPr="00D7227B" w:rsidRDefault="00B867DC" w:rsidP="00D7227B">
      <w:pPr>
        <w:rPr>
          <w:rFonts w:ascii="Times New Roman" w:hAnsi="Times New Roman"/>
          <w:lang w:val="fr-BE" w:eastAsia="fr-BE"/>
        </w:rPr>
      </w:pPr>
    </w:p>
    <w:p w:rsidR="00B867DC" w:rsidRPr="00B02510" w:rsidRDefault="00B867DC" w:rsidP="00D7227B">
      <w:pPr>
        <w:pBdr>
          <w:top w:val="single" w:sz="4" w:space="1" w:color="auto"/>
          <w:left w:val="single" w:sz="4" w:space="4" w:color="auto"/>
          <w:bottom w:val="single" w:sz="4" w:space="31" w:color="auto"/>
          <w:right w:val="single" w:sz="4" w:space="4" w:color="auto"/>
        </w:pBdr>
        <w:spacing w:line="360" w:lineRule="auto"/>
        <w:jc w:val="center"/>
        <w:rPr>
          <w:rFonts w:ascii="Verdana" w:hAnsi="Verdana"/>
          <w:b/>
          <w:caps/>
          <w:sz w:val="28"/>
          <w:szCs w:val="28"/>
          <w:lang w:val="en-GB"/>
        </w:rPr>
      </w:pPr>
      <w:r w:rsidRPr="00B02510">
        <w:rPr>
          <w:rFonts w:ascii="Verdana" w:hAnsi="Verdana"/>
          <w:b/>
          <w:caps/>
          <w:sz w:val="28"/>
          <w:szCs w:val="28"/>
          <w:lang w:val="en-US"/>
        </w:rPr>
        <w:t>Special research Fund 201</w:t>
      </w:r>
      <w:r>
        <w:rPr>
          <w:rFonts w:ascii="Verdana" w:hAnsi="Verdana"/>
          <w:b/>
          <w:caps/>
          <w:sz w:val="28"/>
          <w:szCs w:val="28"/>
          <w:lang w:val="en-US"/>
        </w:rPr>
        <w:t>9</w:t>
      </w:r>
      <w:r w:rsidRPr="00B02510">
        <w:rPr>
          <w:rFonts w:ascii="Verdana" w:hAnsi="Verdana"/>
          <w:b/>
          <w:caps/>
          <w:sz w:val="28"/>
          <w:szCs w:val="28"/>
          <w:lang w:val="en-GB"/>
        </w:rPr>
        <w:t xml:space="preserve"> </w:t>
      </w:r>
    </w:p>
    <w:p w:rsidR="00B867DC" w:rsidRDefault="00B867DC" w:rsidP="00D7227B">
      <w:pPr>
        <w:pBdr>
          <w:top w:val="single" w:sz="4" w:space="1" w:color="auto"/>
          <w:left w:val="single" w:sz="4" w:space="4" w:color="auto"/>
          <w:bottom w:val="single" w:sz="4" w:space="31" w:color="auto"/>
          <w:right w:val="single" w:sz="4" w:space="4" w:color="auto"/>
        </w:pBdr>
        <w:spacing w:line="360" w:lineRule="auto"/>
        <w:jc w:val="center"/>
        <w:rPr>
          <w:rFonts w:ascii="Verdana" w:hAnsi="Verdana"/>
          <w:b/>
          <w:caps/>
          <w:sz w:val="28"/>
          <w:szCs w:val="28"/>
          <w:lang w:val="en-GB"/>
        </w:rPr>
      </w:pPr>
      <w:r w:rsidRPr="00B02510">
        <w:rPr>
          <w:rFonts w:ascii="Verdana" w:hAnsi="Verdana"/>
          <w:b/>
          <w:caps/>
          <w:sz w:val="28"/>
          <w:szCs w:val="28"/>
          <w:lang w:val="en-GB"/>
        </w:rPr>
        <w:t xml:space="preserve">call for doctoraL grants </w:t>
      </w:r>
    </w:p>
    <w:p w:rsidR="00B867DC" w:rsidRPr="00B02510" w:rsidRDefault="00B867DC" w:rsidP="00D7227B">
      <w:pPr>
        <w:pBdr>
          <w:top w:val="single" w:sz="4" w:space="1" w:color="auto"/>
          <w:left w:val="single" w:sz="4" w:space="4" w:color="auto"/>
          <w:bottom w:val="single" w:sz="4" w:space="31" w:color="auto"/>
          <w:right w:val="single" w:sz="4" w:space="4" w:color="auto"/>
        </w:pBdr>
        <w:spacing w:line="360" w:lineRule="auto"/>
        <w:jc w:val="center"/>
        <w:rPr>
          <w:rFonts w:ascii="Verdana" w:hAnsi="Verdana"/>
          <w:b/>
          <w:smallCaps/>
          <w:sz w:val="28"/>
          <w:szCs w:val="28"/>
          <w:lang w:val="en-GB"/>
        </w:rPr>
      </w:pPr>
      <w:r w:rsidRPr="00B02510">
        <w:rPr>
          <w:rFonts w:ascii="Verdana" w:hAnsi="Verdana"/>
          <w:b/>
          <w:smallCaps/>
          <w:sz w:val="28"/>
          <w:szCs w:val="28"/>
          <w:lang w:val="en-GB"/>
        </w:rPr>
        <w:t>in the framework of</w:t>
      </w:r>
    </w:p>
    <w:p w:rsidR="00B867DC" w:rsidRDefault="00B867DC" w:rsidP="009D109F">
      <w:pPr>
        <w:pBdr>
          <w:top w:val="single" w:sz="4" w:space="1" w:color="auto"/>
          <w:left w:val="single" w:sz="4" w:space="4" w:color="auto"/>
          <w:bottom w:val="single" w:sz="4" w:space="31" w:color="auto"/>
          <w:right w:val="single" w:sz="4" w:space="4" w:color="auto"/>
        </w:pBdr>
        <w:spacing w:line="360" w:lineRule="auto"/>
        <w:jc w:val="center"/>
        <w:rPr>
          <w:rFonts w:ascii="Verdana" w:hAnsi="Verdana"/>
          <w:b/>
          <w:caps/>
          <w:sz w:val="28"/>
          <w:szCs w:val="28"/>
          <w:lang w:val="en-GB"/>
        </w:rPr>
      </w:pPr>
      <w:r w:rsidRPr="005C5BA1">
        <w:rPr>
          <w:rFonts w:ascii="Verdana" w:hAnsi="Verdana"/>
          <w:b/>
          <w:caps/>
          <w:sz w:val="28"/>
          <w:szCs w:val="28"/>
          <w:lang w:val="en-GB"/>
        </w:rPr>
        <w:t xml:space="preserve">Science and </w:t>
      </w:r>
      <w:smartTag w:uri="urn:schemas-microsoft-com:office:smarttags" w:element="PlaceName">
        <w:r w:rsidRPr="005C5BA1">
          <w:rPr>
            <w:rFonts w:ascii="Verdana" w:hAnsi="Verdana"/>
            <w:b/>
            <w:caps/>
            <w:sz w:val="28"/>
            <w:szCs w:val="28"/>
            <w:lang w:val="en-GB"/>
          </w:rPr>
          <w:t>technolgy</w:t>
        </w:r>
      </w:smartTag>
      <w:r w:rsidRPr="005C5BA1">
        <w:rPr>
          <w:rFonts w:ascii="Verdana" w:hAnsi="Verdana"/>
          <w:b/>
          <w:caps/>
          <w:sz w:val="28"/>
          <w:szCs w:val="28"/>
          <w:lang w:val="en-GB"/>
        </w:rPr>
        <w:t xml:space="preserve"> </w:t>
      </w:r>
      <w:smartTag w:uri="urn:schemas-microsoft-com:office:smarttags" w:element="PlaceType">
        <w:r w:rsidRPr="005C5BA1">
          <w:rPr>
            <w:rFonts w:ascii="Verdana" w:hAnsi="Verdana"/>
            <w:b/>
            <w:caps/>
            <w:sz w:val="28"/>
            <w:szCs w:val="28"/>
            <w:lang w:val="en-GB"/>
          </w:rPr>
          <w:t>Center</w:t>
        </w:r>
      </w:smartTag>
      <w:r w:rsidRPr="005C5BA1">
        <w:rPr>
          <w:rFonts w:ascii="Verdana" w:hAnsi="Verdana"/>
          <w:b/>
          <w:caps/>
          <w:sz w:val="28"/>
          <w:szCs w:val="28"/>
          <w:lang w:val="en-GB"/>
        </w:rPr>
        <w:t xml:space="preserve"> </w:t>
      </w:r>
      <w:r>
        <w:rPr>
          <w:rFonts w:ascii="Verdana" w:hAnsi="Verdana"/>
          <w:b/>
          <w:caps/>
          <w:sz w:val="28"/>
          <w:szCs w:val="28"/>
          <w:lang w:val="en-GB"/>
        </w:rPr>
        <w:t xml:space="preserve">in </w:t>
      </w:r>
      <w:smartTag w:uri="urn:schemas-microsoft-com:office:smarttags" w:element="place">
        <w:smartTag w:uri="urn:schemas-microsoft-com:office:smarttags" w:element="country-region">
          <w:r>
            <w:rPr>
              <w:rFonts w:ascii="Verdana" w:hAnsi="Verdana"/>
              <w:b/>
              <w:caps/>
              <w:sz w:val="28"/>
              <w:szCs w:val="28"/>
              <w:lang w:val="en-GB"/>
            </w:rPr>
            <w:t>ukraine</w:t>
          </w:r>
        </w:smartTag>
      </w:smartTag>
    </w:p>
    <w:p w:rsidR="00B867DC" w:rsidRPr="005C5BA1" w:rsidRDefault="00B867DC" w:rsidP="009D109F">
      <w:pPr>
        <w:pBdr>
          <w:top w:val="single" w:sz="4" w:space="1" w:color="auto"/>
          <w:left w:val="single" w:sz="4" w:space="4" w:color="auto"/>
          <w:bottom w:val="single" w:sz="4" w:space="31" w:color="auto"/>
          <w:right w:val="single" w:sz="4" w:space="4" w:color="auto"/>
        </w:pBdr>
        <w:spacing w:line="360" w:lineRule="auto"/>
        <w:jc w:val="center"/>
        <w:rPr>
          <w:rFonts w:ascii="Verdana" w:hAnsi="Verdana"/>
          <w:b/>
          <w:sz w:val="28"/>
          <w:szCs w:val="28"/>
          <w:lang w:val="en-US"/>
        </w:rPr>
      </w:pPr>
      <w:r w:rsidRPr="005C5BA1">
        <w:rPr>
          <w:rFonts w:ascii="Verdana" w:hAnsi="Verdana"/>
          <w:b/>
          <w:caps/>
          <w:sz w:val="28"/>
          <w:szCs w:val="28"/>
          <w:lang w:val="en-GB"/>
        </w:rPr>
        <w:t xml:space="preserve">supported by the European </w:t>
      </w:r>
      <w:smartTag w:uri="urn:schemas-microsoft-com:office:smarttags" w:element="place">
        <w:r w:rsidRPr="005C5BA1">
          <w:rPr>
            <w:rFonts w:ascii="Verdana" w:hAnsi="Verdana"/>
            <w:b/>
            <w:caps/>
            <w:sz w:val="28"/>
            <w:szCs w:val="28"/>
            <w:lang w:val="en-GB"/>
          </w:rPr>
          <w:t>Union</w:t>
        </w:r>
      </w:smartTag>
    </w:p>
    <w:p w:rsidR="00B867DC" w:rsidRPr="00E86CE3" w:rsidRDefault="00B867DC" w:rsidP="00C33446">
      <w:pPr>
        <w:spacing w:before="100" w:beforeAutospacing="1" w:after="100" w:afterAutospacing="1"/>
        <w:jc w:val="both"/>
        <w:rPr>
          <w:rFonts w:ascii="Times New Roman" w:hAnsi="Times New Roman"/>
          <w:color w:val="000000"/>
          <w:lang w:val="en-US" w:eastAsia="fr-BE"/>
        </w:rPr>
      </w:pPr>
      <w:r w:rsidRPr="00E86CE3">
        <w:rPr>
          <w:rFonts w:ascii="Times New Roman" w:hAnsi="Times New Roman"/>
          <w:bCs/>
          <w:color w:val="000000"/>
          <w:lang w:val="en-US" w:eastAsia="fr-BE"/>
        </w:rPr>
        <w:t xml:space="preserve">STCU is pleased to announce the call for its 2019 Doctoral Research Grant. The call is open to all disciplines but the research topic shall be </w:t>
      </w:r>
      <w:r w:rsidRPr="00E86CE3">
        <w:rPr>
          <w:rFonts w:ascii="Times New Roman" w:hAnsi="Times New Roman"/>
          <w:color w:val="000000"/>
          <w:lang w:val="en-US" w:eastAsia="fr-BE"/>
        </w:rPr>
        <w:t>related to developments and trends of chemical, biological, radiological or nuclear weapons non proliferation; strategic trade control; or national and international trade control systems.</w:t>
      </w:r>
    </w:p>
    <w:p w:rsidR="00B867DC" w:rsidRPr="00E86CE3" w:rsidRDefault="00B867DC" w:rsidP="00C33446">
      <w:pPr>
        <w:spacing w:before="100" w:beforeAutospacing="1" w:after="100" w:afterAutospacing="1"/>
        <w:jc w:val="both"/>
        <w:rPr>
          <w:rFonts w:ascii="Times New Roman" w:hAnsi="Times New Roman"/>
          <w:color w:val="000000"/>
          <w:lang w:val="en-US" w:eastAsia="fr-BE"/>
        </w:rPr>
      </w:pPr>
      <w:r w:rsidRPr="00E86CE3">
        <w:rPr>
          <w:rFonts w:ascii="Times New Roman" w:hAnsi="Times New Roman"/>
          <w:noProof/>
          <w:color w:val="00000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3" o:spid="_x0000_i1025" type="#_x0000_t75" alt="page1image1609151920" style="width:1.5pt;height:1.5pt;visibility:visible">
            <v:imagedata r:id="rId5" r:href="rId6"/>
          </v:shape>
        </w:pict>
      </w:r>
      <w:r w:rsidRPr="00E86CE3">
        <w:rPr>
          <w:rFonts w:ascii="Times New Roman" w:hAnsi="Times New Roman"/>
          <w:b/>
          <w:color w:val="000000"/>
          <w:lang w:val="en-US" w:eastAsia="fr-BE"/>
        </w:rPr>
        <w:t>Eligibility</w:t>
      </w:r>
      <w:r w:rsidRPr="00E86CE3">
        <w:rPr>
          <w:rFonts w:ascii="Times New Roman" w:hAnsi="Times New Roman"/>
          <w:color w:val="000000"/>
          <w:lang w:val="en-US" w:eastAsia="fr-BE"/>
        </w:rPr>
        <w:t xml:space="preserve">: The Doctoral Research Grant is open to postgraduate students (regardless citizenship) holding a Master‘s degree from a University established in principle in Ukraine, Georgia, Azerbaijan, or Moldova. Applicants will have to be registered in a Ph.D. program in an EU or European Economic Area university and shall have two supervisors. One shall hold an academic position in an EU or European Economic Area university where he/she will be registered and the other shall hold an academic position in a </w:t>
      </w:r>
      <w:smartTag w:uri="urn:schemas-microsoft-com:office:smarttags" w:element="country-region">
        <w:r w:rsidRPr="00E86CE3">
          <w:rPr>
            <w:rFonts w:ascii="Times New Roman" w:hAnsi="Times New Roman"/>
            <w:color w:val="000000"/>
            <w:lang w:val="en-US" w:eastAsia="fr-BE"/>
          </w:rPr>
          <w:t>Ukraine</w:t>
        </w:r>
      </w:smartTag>
      <w:r w:rsidRPr="00E86CE3">
        <w:rPr>
          <w:rFonts w:ascii="Times New Roman" w:hAnsi="Times New Roman"/>
          <w:color w:val="000000"/>
          <w:lang w:val="en-US" w:eastAsia="fr-BE"/>
        </w:rPr>
        <w:t xml:space="preserve">, </w:t>
      </w:r>
      <w:smartTag w:uri="urn:schemas-microsoft-com:office:smarttags" w:element="country-region">
        <w:r w:rsidRPr="00E86CE3">
          <w:rPr>
            <w:rFonts w:ascii="Times New Roman" w:hAnsi="Times New Roman"/>
            <w:color w:val="000000"/>
            <w:lang w:val="en-US" w:eastAsia="fr-BE"/>
          </w:rPr>
          <w:t>Georgia</w:t>
        </w:r>
      </w:smartTag>
      <w:r w:rsidRPr="00E86CE3">
        <w:rPr>
          <w:rFonts w:ascii="Times New Roman" w:hAnsi="Times New Roman"/>
          <w:color w:val="000000"/>
          <w:lang w:val="en-US" w:eastAsia="fr-BE"/>
        </w:rPr>
        <w:t xml:space="preserve">, </w:t>
      </w:r>
      <w:smartTag w:uri="urn:schemas-microsoft-com:office:smarttags" w:element="country-region">
        <w:r w:rsidRPr="00E86CE3">
          <w:rPr>
            <w:rFonts w:ascii="Times New Roman" w:hAnsi="Times New Roman"/>
            <w:color w:val="000000"/>
            <w:lang w:val="en-US" w:eastAsia="fr-BE"/>
          </w:rPr>
          <w:t>Azerbaijan</w:t>
        </w:r>
      </w:smartTag>
      <w:r w:rsidRPr="00E86CE3">
        <w:rPr>
          <w:rFonts w:ascii="Times New Roman" w:hAnsi="Times New Roman"/>
          <w:color w:val="000000"/>
          <w:lang w:val="en-US" w:eastAsia="fr-BE"/>
        </w:rPr>
        <w:t xml:space="preserve">, or </w:t>
      </w:r>
      <w:smartTag w:uri="urn:schemas-microsoft-com:office:smarttags" w:element="place">
        <w:smartTag w:uri="urn:schemas-microsoft-com:office:smarttags" w:element="country-region">
          <w:r w:rsidRPr="00E86CE3">
            <w:rPr>
              <w:rFonts w:ascii="Times New Roman" w:hAnsi="Times New Roman"/>
              <w:color w:val="000000"/>
              <w:lang w:val="en-US" w:eastAsia="fr-BE"/>
            </w:rPr>
            <w:t>Moldova</w:t>
          </w:r>
        </w:smartTag>
      </w:smartTag>
      <w:r w:rsidRPr="00E86CE3">
        <w:rPr>
          <w:rFonts w:ascii="Times New Roman" w:hAnsi="Times New Roman"/>
          <w:color w:val="000000"/>
          <w:lang w:val="en-US" w:eastAsia="fr-BE"/>
        </w:rPr>
        <w:t xml:space="preserve"> university. Please note that the call is limited to candidates who don’t hold all ready an PhD degree. To allow potential candidates achieving their studies, the Master degree condition should be fulfilled when the contract will initiate. </w:t>
      </w:r>
    </w:p>
    <w:p w:rsidR="00B867DC" w:rsidRPr="00E86CE3" w:rsidRDefault="00B867DC" w:rsidP="00C33446">
      <w:pPr>
        <w:spacing w:before="100" w:beforeAutospacing="1" w:after="100" w:afterAutospacing="1"/>
        <w:jc w:val="both"/>
        <w:rPr>
          <w:rFonts w:ascii="Times New Roman" w:hAnsi="Times New Roman"/>
          <w:color w:val="000000"/>
          <w:lang w:val="en-US" w:eastAsia="fr-BE"/>
        </w:rPr>
      </w:pPr>
      <w:r w:rsidRPr="00E86CE3">
        <w:rPr>
          <w:rFonts w:ascii="Times New Roman" w:hAnsi="Times New Roman"/>
          <w:color w:val="000000"/>
          <w:lang w:val="en-US" w:eastAsia="fr-BE"/>
        </w:rPr>
        <w:t xml:space="preserve">The STCU Special research fund is offering to a doctoral students a four-year contract. The contract starts </w:t>
      </w:r>
      <w:r w:rsidRPr="00E86CE3">
        <w:rPr>
          <w:rFonts w:ascii="Times New Roman" w:hAnsi="Times New Roman"/>
          <w:bCs/>
          <w:color w:val="000000"/>
          <w:lang w:val="en-US" w:eastAsia="fr-BE"/>
        </w:rPr>
        <w:t>on September 2019 (subject to validation of the Master’s degree)</w:t>
      </w:r>
      <w:r w:rsidRPr="00E86CE3">
        <w:rPr>
          <w:rFonts w:ascii="Times New Roman" w:hAnsi="Times New Roman"/>
          <w:color w:val="000000"/>
          <w:lang w:val="en-US" w:eastAsia="fr-BE"/>
        </w:rPr>
        <w:t xml:space="preserve">. If duly justified, the start date may be changed at the applicant's request, subject to the mentors’ agreement. No contract may start later than November. </w:t>
      </w:r>
    </w:p>
    <w:p w:rsidR="00B867DC" w:rsidRPr="00E86CE3" w:rsidRDefault="00B867DC" w:rsidP="008D3E86">
      <w:pPr>
        <w:spacing w:before="100" w:beforeAutospacing="1" w:after="100" w:afterAutospacing="1"/>
        <w:jc w:val="both"/>
        <w:rPr>
          <w:rFonts w:ascii="Times New Roman" w:hAnsi="Times New Roman"/>
          <w:color w:val="000000"/>
          <w:lang w:val="en-US" w:eastAsia="fr-BE"/>
        </w:rPr>
      </w:pPr>
      <w:r w:rsidRPr="00E86CE3">
        <w:rPr>
          <w:rFonts w:ascii="Times New Roman" w:hAnsi="Times New Roman"/>
          <w:color w:val="000000"/>
          <w:lang w:val="en-US" w:eastAsia="fr-BE"/>
        </w:rPr>
        <w:t>The candidate should obtain the visa approval to stay in the EU or European Economic Area before that the grant will be allocate to start the PhD studies.</w:t>
      </w:r>
    </w:p>
    <w:p w:rsidR="00B867DC" w:rsidRPr="00E86CE3" w:rsidRDefault="00B867DC" w:rsidP="00C33446">
      <w:pPr>
        <w:spacing w:before="100" w:beforeAutospacing="1" w:after="100" w:afterAutospacing="1"/>
        <w:jc w:val="both"/>
        <w:rPr>
          <w:rFonts w:ascii="Times New Roman" w:hAnsi="Times New Roman"/>
          <w:color w:val="000000"/>
          <w:lang w:val="en-US" w:eastAsia="fr-BE"/>
        </w:rPr>
      </w:pPr>
      <w:r w:rsidRPr="00E86CE3">
        <w:rPr>
          <w:rFonts w:ascii="Times New Roman" w:hAnsi="Times New Roman"/>
          <w:color w:val="000000"/>
          <w:lang w:val="en-US" w:eastAsia="fr-BE"/>
        </w:rPr>
        <w:t>The selected doctoral student will be hosted simultaneously by the universities of his/her supervisors or with their agreement by any research center or universities conducting research related to his/her doctorate. The links of the proposed doctoral research and the field of expertise of supervisors, as well as their commitments to supervise the candidate will constitute an important criteria in the selection process.</w:t>
      </w:r>
    </w:p>
    <w:p w:rsidR="00B867DC" w:rsidRPr="00E86CE3" w:rsidRDefault="00B867DC" w:rsidP="00C33446">
      <w:pPr>
        <w:spacing w:before="100" w:beforeAutospacing="1" w:after="100" w:afterAutospacing="1"/>
        <w:jc w:val="both"/>
        <w:rPr>
          <w:rFonts w:ascii="Times New Roman" w:hAnsi="Times New Roman"/>
          <w:color w:val="000000"/>
          <w:lang w:val="en-US" w:eastAsia="fr-BE"/>
        </w:rPr>
      </w:pPr>
      <w:r w:rsidRPr="00E86CE3">
        <w:rPr>
          <w:rFonts w:ascii="Times New Roman" w:hAnsi="Times New Roman"/>
          <w:color w:val="000000"/>
          <w:lang w:val="en-US" w:eastAsia="fr-BE"/>
        </w:rPr>
        <w:t xml:space="preserve">The completion of the research may entail special funding (for example, to finance data collection, partly or entirely). The budget required to complete the research must be assessed and presented in the application. </w:t>
      </w:r>
    </w:p>
    <w:p w:rsidR="00B867DC" w:rsidRPr="00E86CE3" w:rsidRDefault="00B867DC" w:rsidP="00C33446">
      <w:pPr>
        <w:spacing w:before="100" w:beforeAutospacing="1" w:after="100" w:afterAutospacing="1"/>
        <w:jc w:val="both"/>
        <w:rPr>
          <w:rFonts w:ascii="Times New Roman" w:hAnsi="Times New Roman"/>
          <w:color w:val="000000"/>
          <w:lang w:val="en-US" w:eastAsia="fr-BE"/>
        </w:rPr>
      </w:pPr>
      <w:r w:rsidRPr="00E86CE3">
        <w:rPr>
          <w:rFonts w:ascii="Times New Roman" w:hAnsi="Times New Roman"/>
          <w:color w:val="000000"/>
          <w:lang w:val="en-US" w:eastAsia="fr-BE"/>
        </w:rPr>
        <w:t>All information and documents required for the application must be English.  The application form and the list of necessary documents are attached to the present call.</w:t>
      </w:r>
    </w:p>
    <w:p w:rsidR="00B867DC" w:rsidRPr="003D1525" w:rsidRDefault="00B867DC" w:rsidP="00C33446">
      <w:pPr>
        <w:spacing w:before="100" w:beforeAutospacing="1" w:after="100" w:afterAutospacing="1"/>
        <w:jc w:val="both"/>
        <w:rPr>
          <w:rFonts w:ascii="Times New Roman" w:hAnsi="Times New Roman"/>
          <w:b/>
          <w:bCs/>
          <w:color w:val="000000"/>
          <w:lang w:val="en-US" w:eastAsia="fr-BE"/>
        </w:rPr>
      </w:pPr>
      <w:r w:rsidRPr="003D1525">
        <w:rPr>
          <w:rFonts w:ascii="Times New Roman" w:hAnsi="Times New Roman"/>
          <w:b/>
          <w:bCs/>
          <w:color w:val="000000"/>
          <w:lang w:val="en-US" w:eastAsia="fr-BE"/>
        </w:rPr>
        <w:t xml:space="preserve">Application should be send by email to </w:t>
      </w:r>
      <w:hyperlink r:id="rId7" w:tgtFrame="_blank" w:history="1">
        <w:r w:rsidRPr="003D1525">
          <w:rPr>
            <w:rStyle w:val="Hyperlink"/>
            <w:b/>
            <w:bCs/>
          </w:rPr>
          <w:t>phd.grant@stcu.int</w:t>
        </w:r>
      </w:hyperlink>
      <w:r w:rsidRPr="003D1525">
        <w:rPr>
          <w:rStyle w:val="Hyperlink"/>
          <w:b/>
        </w:rPr>
        <w:t>.</w:t>
      </w:r>
      <w:r w:rsidRPr="003D1525">
        <w:rPr>
          <w:rFonts w:ascii="Times New Roman" w:hAnsi="Times New Roman"/>
          <w:b/>
          <w:bCs/>
          <w:color w:val="000000"/>
          <w:lang w:val="en-US" w:eastAsia="fr-BE"/>
        </w:rPr>
        <w:t xml:space="preserve"> The deadline for the call for applications is 15 April 2019 at midday, </w:t>
      </w:r>
      <w:smartTag w:uri="urn:schemas-microsoft-com:office:smarttags" w:element="place">
        <w:smartTag w:uri="urn:schemas-microsoft-com:office:smarttags" w:element="City">
          <w:r w:rsidRPr="003D1525">
            <w:rPr>
              <w:rFonts w:ascii="Times New Roman" w:hAnsi="Times New Roman"/>
              <w:b/>
              <w:bCs/>
              <w:color w:val="000000"/>
              <w:lang w:val="en-US" w:eastAsia="fr-BE"/>
            </w:rPr>
            <w:t>Brussels</w:t>
          </w:r>
        </w:smartTag>
      </w:smartTag>
      <w:r w:rsidRPr="003D1525">
        <w:rPr>
          <w:rFonts w:ascii="Times New Roman" w:hAnsi="Times New Roman"/>
          <w:b/>
          <w:bCs/>
          <w:color w:val="000000"/>
          <w:lang w:val="en-US" w:eastAsia="fr-BE"/>
        </w:rPr>
        <w:t xml:space="preserve"> time.</w:t>
      </w:r>
    </w:p>
    <w:p w:rsidR="00B867DC" w:rsidRPr="00E86CE3" w:rsidRDefault="00B867DC" w:rsidP="00C33446">
      <w:pPr>
        <w:spacing w:before="100" w:beforeAutospacing="1" w:after="100" w:afterAutospacing="1"/>
        <w:jc w:val="both"/>
        <w:rPr>
          <w:rFonts w:ascii="Times New Roman" w:hAnsi="Times New Roman"/>
          <w:bCs/>
          <w:color w:val="000000"/>
          <w:lang w:val="en-US" w:eastAsia="fr-BE"/>
        </w:rPr>
      </w:pPr>
      <w:r w:rsidRPr="00E86CE3">
        <w:rPr>
          <w:rFonts w:ascii="Times New Roman" w:hAnsi="Times New Roman"/>
          <w:bCs/>
          <w:color w:val="000000"/>
          <w:lang w:val="en-US" w:eastAsia="fr-BE"/>
        </w:rPr>
        <w:t xml:space="preserve">Late or incomplete applications will not be considered </w:t>
      </w:r>
    </w:p>
    <w:p w:rsidR="00B867DC" w:rsidRPr="00E86CE3" w:rsidRDefault="00B867DC" w:rsidP="00C33446">
      <w:pPr>
        <w:spacing w:before="100" w:beforeAutospacing="1" w:after="100" w:afterAutospacing="1"/>
        <w:jc w:val="both"/>
        <w:rPr>
          <w:rFonts w:ascii="Times New Roman" w:hAnsi="Times New Roman"/>
          <w:bCs/>
          <w:color w:val="000000"/>
          <w:lang w:val="en-US" w:eastAsia="fr-BE"/>
        </w:rPr>
      </w:pPr>
      <w:r w:rsidRPr="00E86CE3">
        <w:rPr>
          <w:rFonts w:ascii="Times New Roman" w:hAnsi="Times New Roman"/>
          <w:bCs/>
          <w:color w:val="000000"/>
          <w:lang w:val="en-US" w:eastAsia="fr-BE"/>
        </w:rPr>
        <w:t>After a first selection based on applications, candidates will be interviewed in a place to be confirmed by the selection committee.</w:t>
      </w:r>
    </w:p>
    <w:p w:rsidR="00B867DC" w:rsidRPr="00E86CE3" w:rsidRDefault="00B867DC" w:rsidP="00C33446">
      <w:pPr>
        <w:spacing w:before="100" w:beforeAutospacing="1" w:after="100" w:afterAutospacing="1"/>
        <w:jc w:val="both"/>
        <w:rPr>
          <w:rFonts w:ascii="Times New Roman" w:hAnsi="Times New Roman"/>
          <w:color w:val="000000"/>
          <w:lang w:val="en-US" w:eastAsia="fr-BE"/>
        </w:rPr>
      </w:pPr>
      <w:r w:rsidRPr="00E86CE3">
        <w:rPr>
          <w:rFonts w:ascii="Times New Roman" w:hAnsi="Times New Roman"/>
          <w:bCs/>
          <w:color w:val="000000"/>
          <w:lang w:val="en-US" w:eastAsia="fr-BE"/>
        </w:rPr>
        <w:t xml:space="preserve"> If you should have any questions, please contact:  Prof. Maria Espona (</w:t>
      </w:r>
      <w:hyperlink r:id="rId8" w:history="1">
        <w:r w:rsidRPr="00D60D89">
          <w:rPr>
            <w:rStyle w:val="Hyperlink"/>
            <w:rFonts w:ascii="Times New Roman" w:hAnsi="Times New Roman"/>
            <w:bCs/>
            <w:lang w:val="en-US" w:eastAsia="fr-BE"/>
          </w:rPr>
          <w:t>maria.espona@stcu.int</w:t>
        </w:r>
      </w:hyperlink>
      <w:r w:rsidRPr="00E86CE3">
        <w:rPr>
          <w:rFonts w:ascii="Times New Roman" w:hAnsi="Times New Roman"/>
          <w:bCs/>
          <w:color w:val="000000"/>
          <w:lang w:val="en-US" w:eastAsia="fr-BE"/>
        </w:rPr>
        <w:t xml:space="preserve">) </w:t>
      </w:r>
      <w:r w:rsidRPr="00E86CE3">
        <w:rPr>
          <w:rFonts w:ascii="Times New Roman" w:hAnsi="Times New Roman"/>
          <w:color w:val="000000"/>
          <w:lang w:val="en-US" w:eastAsia="fr-BE"/>
        </w:rPr>
        <w:t xml:space="preserve">help to identify a potential supervisor in the EU or EEA, please contact:  Prof. dr. Quentin Michel, </w:t>
      </w:r>
      <w:smartTag w:uri="urn:schemas-microsoft-com:office:smarttags" w:element="PlaceType">
        <w:smartTag w:uri="urn:schemas-microsoft-com:office:smarttags" w:element="PlaceType">
          <w:r w:rsidRPr="00E86CE3">
            <w:rPr>
              <w:rFonts w:ascii="Times New Roman" w:hAnsi="Times New Roman"/>
              <w:color w:val="000000"/>
              <w:lang w:val="en-US" w:eastAsia="fr-BE"/>
            </w:rPr>
            <w:t>ESU</w:t>
          </w:r>
        </w:smartTag>
        <w:r w:rsidRPr="00E86CE3">
          <w:rPr>
            <w:rFonts w:ascii="Times New Roman" w:hAnsi="Times New Roman"/>
            <w:color w:val="000000"/>
            <w:lang w:val="en-US" w:eastAsia="fr-BE"/>
          </w:rPr>
          <w:t xml:space="preserve"> </w:t>
        </w:r>
        <w:smartTag w:uri="urn:schemas-microsoft-com:office:smarttags" w:element="PlaceType">
          <w:r w:rsidRPr="00E86CE3">
            <w:rPr>
              <w:rFonts w:ascii="Times New Roman" w:hAnsi="Times New Roman"/>
              <w:color w:val="000000"/>
              <w:lang w:val="en-US" w:eastAsia="fr-BE"/>
            </w:rPr>
            <w:t>Liege</w:t>
          </w:r>
        </w:smartTag>
        <w:r w:rsidRPr="00E86CE3">
          <w:rPr>
            <w:rFonts w:ascii="Times New Roman" w:hAnsi="Times New Roman"/>
            <w:color w:val="000000"/>
            <w:lang w:val="en-US" w:eastAsia="fr-BE"/>
          </w:rPr>
          <w:t xml:space="preserve"> </w:t>
        </w:r>
        <w:smartTag w:uri="urn:schemas-microsoft-com:office:smarttags" w:element="PlaceType">
          <w:r w:rsidRPr="00E86CE3">
            <w:rPr>
              <w:rFonts w:ascii="Times New Roman" w:hAnsi="Times New Roman"/>
              <w:color w:val="000000"/>
              <w:lang w:val="en-US" w:eastAsia="fr-BE"/>
            </w:rPr>
            <w:t>University</w:t>
          </w:r>
        </w:smartTag>
      </w:smartTag>
      <w:r w:rsidRPr="00E86CE3">
        <w:rPr>
          <w:rFonts w:ascii="Times New Roman" w:hAnsi="Times New Roman"/>
          <w:color w:val="000000"/>
          <w:lang w:val="en-US" w:eastAsia="fr-BE"/>
        </w:rPr>
        <w:t xml:space="preserve"> (</w:t>
      </w:r>
      <w:r w:rsidRPr="002F34FE">
        <w:rPr>
          <w:rStyle w:val="Hyperlink"/>
          <w:bCs/>
        </w:rPr>
        <w:t>qmichel@uliege.be</w:t>
      </w:r>
      <w:r w:rsidRPr="00E86CE3">
        <w:rPr>
          <w:rFonts w:ascii="Times New Roman" w:hAnsi="Times New Roman"/>
          <w:color w:val="000000"/>
          <w:lang w:val="en-US" w:eastAsia="fr-BE"/>
        </w:rPr>
        <w:t>)</w:t>
      </w:r>
    </w:p>
    <w:p w:rsidR="00B867DC" w:rsidRPr="00E86CE3" w:rsidRDefault="00B867DC" w:rsidP="00C33446">
      <w:pPr>
        <w:spacing w:before="100" w:beforeAutospacing="1" w:after="100" w:afterAutospacing="1"/>
        <w:jc w:val="both"/>
        <w:rPr>
          <w:rFonts w:ascii="Times New Roman" w:hAnsi="Times New Roman"/>
          <w:color w:val="000000"/>
          <w:lang w:val="en-US" w:eastAsia="fr-BE"/>
        </w:rPr>
      </w:pPr>
    </w:p>
    <w:p w:rsidR="00B867DC" w:rsidRPr="00E86CE3" w:rsidRDefault="00B867DC" w:rsidP="00C33446">
      <w:pPr>
        <w:spacing w:before="100" w:beforeAutospacing="1" w:after="100" w:afterAutospacing="1"/>
        <w:jc w:val="both"/>
        <w:rPr>
          <w:rFonts w:ascii="Times New Roman" w:hAnsi="Times New Roman"/>
          <w:color w:val="000000"/>
          <w:lang w:val="en-US" w:eastAsia="fr-BE"/>
        </w:rPr>
      </w:pPr>
    </w:p>
    <w:p w:rsidR="00B867DC" w:rsidRPr="00C33446" w:rsidRDefault="00B867DC">
      <w:pPr>
        <w:rPr>
          <w:rFonts w:ascii="Times New Roman" w:hAnsi="Times New Roman"/>
          <w:lang w:val="fr-BE" w:eastAsia="fr-BE"/>
        </w:rPr>
      </w:pPr>
      <w:r w:rsidRPr="00E86CE3">
        <w:rPr>
          <w:rFonts w:ascii="Times New Roman" w:hAnsi="Times New Roman"/>
          <w:noProof/>
          <w:lang w:val="en-GB" w:eastAsia="en-GB"/>
        </w:rPr>
        <w:pict>
          <v:shape id="Image 11" o:spid="_x0000_i1026" type="#_x0000_t75" alt="page6image1609390192" style="width:1.5pt;height:1.5pt;visibility:visible">
            <v:imagedata r:id="rId9" r:href="rId10"/>
          </v:shape>
        </w:pict>
      </w:r>
    </w:p>
    <w:sectPr w:rsidR="00B867DC" w:rsidRPr="00C33446" w:rsidSect="009169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B2A"/>
    <w:multiLevelType w:val="multilevel"/>
    <w:tmpl w:val="E326D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E804B4D"/>
    <w:multiLevelType w:val="multilevel"/>
    <w:tmpl w:val="FEBC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1B032F"/>
    <w:multiLevelType w:val="multilevel"/>
    <w:tmpl w:val="C2D04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227B"/>
    <w:rsid w:val="00092BF6"/>
    <w:rsid w:val="000A165D"/>
    <w:rsid w:val="000C530E"/>
    <w:rsid w:val="000F412C"/>
    <w:rsid w:val="00130C58"/>
    <w:rsid w:val="00163447"/>
    <w:rsid w:val="00174C5E"/>
    <w:rsid w:val="001754EC"/>
    <w:rsid w:val="001A5701"/>
    <w:rsid w:val="001E62E0"/>
    <w:rsid w:val="002354B0"/>
    <w:rsid w:val="0024619B"/>
    <w:rsid w:val="002D3B45"/>
    <w:rsid w:val="002F34FE"/>
    <w:rsid w:val="00305506"/>
    <w:rsid w:val="003D1525"/>
    <w:rsid w:val="00422795"/>
    <w:rsid w:val="00486EC0"/>
    <w:rsid w:val="00487952"/>
    <w:rsid w:val="00487B17"/>
    <w:rsid w:val="00502200"/>
    <w:rsid w:val="005C5BA1"/>
    <w:rsid w:val="00640818"/>
    <w:rsid w:val="00671325"/>
    <w:rsid w:val="007C58ED"/>
    <w:rsid w:val="0085777E"/>
    <w:rsid w:val="008D3E86"/>
    <w:rsid w:val="008E0ACD"/>
    <w:rsid w:val="00916952"/>
    <w:rsid w:val="009D109F"/>
    <w:rsid w:val="00AB35EA"/>
    <w:rsid w:val="00B02510"/>
    <w:rsid w:val="00B443E2"/>
    <w:rsid w:val="00B867DC"/>
    <w:rsid w:val="00C33446"/>
    <w:rsid w:val="00D60D89"/>
    <w:rsid w:val="00D70B00"/>
    <w:rsid w:val="00D7227B"/>
    <w:rsid w:val="00E65613"/>
    <w:rsid w:val="00E86CE3"/>
    <w:rsid w:val="00EC59FF"/>
    <w:rsid w:val="00F14AD3"/>
    <w:rsid w:val="00F26C64"/>
    <w:rsid w:val="00F3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docId w15:val="{F65148BF-1706-490E-B776-B0BE12CD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fr-FR"/>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7227B"/>
    <w:pPr>
      <w:spacing w:before="100" w:beforeAutospacing="1" w:after="100" w:afterAutospacing="1"/>
    </w:pPr>
    <w:rPr>
      <w:rFonts w:ascii="Times New Roman" w:eastAsia="Times New Roman" w:hAnsi="Times New Roman"/>
      <w:lang w:val="fr-BE" w:eastAsia="fr-BE"/>
    </w:rPr>
  </w:style>
  <w:style w:type="character" w:styleId="CommentReference">
    <w:name w:val="annotation reference"/>
    <w:basedOn w:val="DefaultParagraphFont"/>
    <w:uiPriority w:val="99"/>
    <w:semiHidden/>
    <w:rsid w:val="00C33446"/>
    <w:rPr>
      <w:rFonts w:cs="Times New Roman"/>
      <w:sz w:val="16"/>
    </w:rPr>
  </w:style>
  <w:style w:type="paragraph" w:styleId="CommentText">
    <w:name w:val="annotation text"/>
    <w:basedOn w:val="Normal"/>
    <w:link w:val="CommentTextChar"/>
    <w:uiPriority w:val="99"/>
    <w:semiHidden/>
    <w:rsid w:val="00C33446"/>
    <w:rPr>
      <w:sz w:val="20"/>
      <w:szCs w:val="20"/>
    </w:rPr>
  </w:style>
  <w:style w:type="character" w:customStyle="1" w:styleId="CommentTextChar">
    <w:name w:val="Comment Text Char"/>
    <w:basedOn w:val="DefaultParagraphFont"/>
    <w:link w:val="CommentText"/>
    <w:uiPriority w:val="99"/>
    <w:semiHidden/>
    <w:locked/>
    <w:rsid w:val="00C33446"/>
    <w:rPr>
      <w:sz w:val="20"/>
    </w:rPr>
  </w:style>
  <w:style w:type="paragraph" w:styleId="CommentSubject">
    <w:name w:val="annotation subject"/>
    <w:basedOn w:val="CommentText"/>
    <w:next w:val="CommentText"/>
    <w:link w:val="CommentSubjectChar"/>
    <w:uiPriority w:val="99"/>
    <w:semiHidden/>
    <w:rsid w:val="00C33446"/>
    <w:rPr>
      <w:b/>
      <w:bCs/>
    </w:rPr>
  </w:style>
  <w:style w:type="character" w:customStyle="1" w:styleId="CommentSubjectChar">
    <w:name w:val="Comment Subject Char"/>
    <w:basedOn w:val="CommentTextChar"/>
    <w:link w:val="CommentSubject"/>
    <w:uiPriority w:val="99"/>
    <w:semiHidden/>
    <w:locked/>
    <w:rsid w:val="00C33446"/>
    <w:rPr>
      <w:b/>
      <w:sz w:val="20"/>
    </w:rPr>
  </w:style>
  <w:style w:type="paragraph" w:styleId="BalloonText">
    <w:name w:val="Balloon Text"/>
    <w:basedOn w:val="Normal"/>
    <w:link w:val="BalloonTextChar"/>
    <w:uiPriority w:val="99"/>
    <w:semiHidden/>
    <w:rsid w:val="00C33446"/>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C33446"/>
    <w:rPr>
      <w:rFonts w:ascii="Times New Roman" w:hAnsi="Times New Roman"/>
      <w:sz w:val="18"/>
    </w:rPr>
  </w:style>
  <w:style w:type="character" w:styleId="Hyperlink">
    <w:name w:val="Hyperlink"/>
    <w:basedOn w:val="DefaultParagraphFont"/>
    <w:uiPriority w:val="99"/>
    <w:rsid w:val="00487B17"/>
    <w:rPr>
      <w:rFonts w:cs="Times New Roman"/>
      <w:color w:val="0563C1"/>
      <w:u w:val="single"/>
    </w:rPr>
  </w:style>
  <w:style w:type="character" w:customStyle="1" w:styleId="Mentionnonrsolue1">
    <w:name w:val="Mention non résolue1"/>
    <w:uiPriority w:val="99"/>
    <w:rsid w:val="00487B17"/>
    <w:rPr>
      <w:color w:val="808080"/>
      <w:shd w:val="clear" w:color="auto" w:fill="E6E6E6"/>
    </w:rPr>
  </w:style>
  <w:style w:type="character" w:styleId="FollowedHyperlink">
    <w:name w:val="FollowedHyperlink"/>
    <w:basedOn w:val="DefaultParagraphFont"/>
    <w:uiPriority w:val="99"/>
    <w:semiHidden/>
    <w:rsid w:val="00B443E2"/>
    <w:rPr>
      <w:rFonts w:cs="Times New Roman"/>
      <w:color w:val="954F72"/>
      <w:u w:val="single"/>
    </w:rPr>
  </w:style>
  <w:style w:type="character" w:styleId="UnresolvedMention">
    <w:name w:val="Unresolved Mention"/>
    <w:basedOn w:val="DefaultParagraphFont"/>
    <w:uiPriority w:val="99"/>
    <w:semiHidden/>
    <w:rsid w:val="00F37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3766">
      <w:marLeft w:val="0"/>
      <w:marRight w:val="0"/>
      <w:marTop w:val="0"/>
      <w:marBottom w:val="0"/>
      <w:divBdr>
        <w:top w:val="none" w:sz="0" w:space="0" w:color="auto"/>
        <w:left w:val="none" w:sz="0" w:space="0" w:color="auto"/>
        <w:bottom w:val="none" w:sz="0" w:space="0" w:color="auto"/>
        <w:right w:val="none" w:sz="0" w:space="0" w:color="auto"/>
      </w:divBdr>
    </w:div>
    <w:div w:id="283123780">
      <w:marLeft w:val="0"/>
      <w:marRight w:val="0"/>
      <w:marTop w:val="0"/>
      <w:marBottom w:val="0"/>
      <w:divBdr>
        <w:top w:val="none" w:sz="0" w:space="0" w:color="auto"/>
        <w:left w:val="none" w:sz="0" w:space="0" w:color="auto"/>
        <w:bottom w:val="none" w:sz="0" w:space="0" w:color="auto"/>
        <w:right w:val="none" w:sz="0" w:space="0" w:color="auto"/>
      </w:divBdr>
    </w:div>
    <w:div w:id="283123785">
      <w:marLeft w:val="0"/>
      <w:marRight w:val="0"/>
      <w:marTop w:val="0"/>
      <w:marBottom w:val="0"/>
      <w:divBdr>
        <w:top w:val="none" w:sz="0" w:space="0" w:color="auto"/>
        <w:left w:val="none" w:sz="0" w:space="0" w:color="auto"/>
        <w:bottom w:val="none" w:sz="0" w:space="0" w:color="auto"/>
        <w:right w:val="none" w:sz="0" w:space="0" w:color="auto"/>
      </w:divBdr>
    </w:div>
    <w:div w:id="283123788">
      <w:marLeft w:val="0"/>
      <w:marRight w:val="0"/>
      <w:marTop w:val="0"/>
      <w:marBottom w:val="0"/>
      <w:divBdr>
        <w:top w:val="none" w:sz="0" w:space="0" w:color="auto"/>
        <w:left w:val="none" w:sz="0" w:space="0" w:color="auto"/>
        <w:bottom w:val="none" w:sz="0" w:space="0" w:color="auto"/>
        <w:right w:val="none" w:sz="0" w:space="0" w:color="auto"/>
      </w:divBdr>
    </w:div>
    <w:div w:id="283123790">
      <w:marLeft w:val="0"/>
      <w:marRight w:val="0"/>
      <w:marTop w:val="0"/>
      <w:marBottom w:val="0"/>
      <w:divBdr>
        <w:top w:val="none" w:sz="0" w:space="0" w:color="auto"/>
        <w:left w:val="none" w:sz="0" w:space="0" w:color="auto"/>
        <w:bottom w:val="none" w:sz="0" w:space="0" w:color="auto"/>
        <w:right w:val="none" w:sz="0" w:space="0" w:color="auto"/>
      </w:divBdr>
      <w:divsChild>
        <w:div w:id="283123746">
          <w:marLeft w:val="0"/>
          <w:marRight w:val="0"/>
          <w:marTop w:val="0"/>
          <w:marBottom w:val="0"/>
          <w:divBdr>
            <w:top w:val="none" w:sz="0" w:space="0" w:color="auto"/>
            <w:left w:val="none" w:sz="0" w:space="0" w:color="auto"/>
            <w:bottom w:val="none" w:sz="0" w:space="0" w:color="auto"/>
            <w:right w:val="none" w:sz="0" w:space="0" w:color="auto"/>
          </w:divBdr>
          <w:divsChild>
            <w:div w:id="283123756">
              <w:marLeft w:val="0"/>
              <w:marRight w:val="0"/>
              <w:marTop w:val="0"/>
              <w:marBottom w:val="0"/>
              <w:divBdr>
                <w:top w:val="none" w:sz="0" w:space="0" w:color="auto"/>
                <w:left w:val="none" w:sz="0" w:space="0" w:color="auto"/>
                <w:bottom w:val="none" w:sz="0" w:space="0" w:color="auto"/>
                <w:right w:val="none" w:sz="0" w:space="0" w:color="auto"/>
              </w:divBdr>
              <w:divsChild>
                <w:div w:id="283123742">
                  <w:marLeft w:val="0"/>
                  <w:marRight w:val="0"/>
                  <w:marTop w:val="0"/>
                  <w:marBottom w:val="0"/>
                  <w:divBdr>
                    <w:top w:val="none" w:sz="0" w:space="0" w:color="auto"/>
                    <w:left w:val="none" w:sz="0" w:space="0" w:color="auto"/>
                    <w:bottom w:val="none" w:sz="0" w:space="0" w:color="auto"/>
                    <w:right w:val="none" w:sz="0" w:space="0" w:color="auto"/>
                  </w:divBdr>
                </w:div>
              </w:divsChild>
            </w:div>
            <w:div w:id="283123782">
              <w:marLeft w:val="0"/>
              <w:marRight w:val="0"/>
              <w:marTop w:val="0"/>
              <w:marBottom w:val="0"/>
              <w:divBdr>
                <w:top w:val="none" w:sz="0" w:space="0" w:color="auto"/>
                <w:left w:val="none" w:sz="0" w:space="0" w:color="auto"/>
                <w:bottom w:val="none" w:sz="0" w:space="0" w:color="auto"/>
                <w:right w:val="none" w:sz="0" w:space="0" w:color="auto"/>
              </w:divBdr>
              <w:divsChild>
                <w:div w:id="2831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3750">
          <w:marLeft w:val="0"/>
          <w:marRight w:val="0"/>
          <w:marTop w:val="0"/>
          <w:marBottom w:val="0"/>
          <w:divBdr>
            <w:top w:val="none" w:sz="0" w:space="0" w:color="auto"/>
            <w:left w:val="none" w:sz="0" w:space="0" w:color="auto"/>
            <w:bottom w:val="none" w:sz="0" w:space="0" w:color="auto"/>
            <w:right w:val="none" w:sz="0" w:space="0" w:color="auto"/>
          </w:divBdr>
          <w:divsChild>
            <w:div w:id="283123755">
              <w:marLeft w:val="0"/>
              <w:marRight w:val="0"/>
              <w:marTop w:val="0"/>
              <w:marBottom w:val="0"/>
              <w:divBdr>
                <w:top w:val="none" w:sz="0" w:space="0" w:color="auto"/>
                <w:left w:val="none" w:sz="0" w:space="0" w:color="auto"/>
                <w:bottom w:val="none" w:sz="0" w:space="0" w:color="auto"/>
                <w:right w:val="none" w:sz="0" w:space="0" w:color="auto"/>
              </w:divBdr>
              <w:divsChild>
                <w:div w:id="283123777">
                  <w:marLeft w:val="0"/>
                  <w:marRight w:val="0"/>
                  <w:marTop w:val="0"/>
                  <w:marBottom w:val="0"/>
                  <w:divBdr>
                    <w:top w:val="none" w:sz="0" w:space="0" w:color="auto"/>
                    <w:left w:val="none" w:sz="0" w:space="0" w:color="auto"/>
                    <w:bottom w:val="none" w:sz="0" w:space="0" w:color="auto"/>
                    <w:right w:val="none" w:sz="0" w:space="0" w:color="auto"/>
                  </w:divBdr>
                </w:div>
              </w:divsChild>
            </w:div>
            <w:div w:id="283123767">
              <w:marLeft w:val="0"/>
              <w:marRight w:val="0"/>
              <w:marTop w:val="0"/>
              <w:marBottom w:val="0"/>
              <w:divBdr>
                <w:top w:val="none" w:sz="0" w:space="0" w:color="auto"/>
                <w:left w:val="none" w:sz="0" w:space="0" w:color="auto"/>
                <w:bottom w:val="none" w:sz="0" w:space="0" w:color="auto"/>
                <w:right w:val="none" w:sz="0" w:space="0" w:color="auto"/>
              </w:divBdr>
              <w:divsChild>
                <w:div w:id="2831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3753">
          <w:marLeft w:val="0"/>
          <w:marRight w:val="0"/>
          <w:marTop w:val="0"/>
          <w:marBottom w:val="0"/>
          <w:divBdr>
            <w:top w:val="none" w:sz="0" w:space="0" w:color="auto"/>
            <w:left w:val="none" w:sz="0" w:space="0" w:color="auto"/>
            <w:bottom w:val="none" w:sz="0" w:space="0" w:color="auto"/>
            <w:right w:val="none" w:sz="0" w:space="0" w:color="auto"/>
          </w:divBdr>
          <w:divsChild>
            <w:div w:id="283123769">
              <w:marLeft w:val="0"/>
              <w:marRight w:val="0"/>
              <w:marTop w:val="0"/>
              <w:marBottom w:val="0"/>
              <w:divBdr>
                <w:top w:val="none" w:sz="0" w:space="0" w:color="auto"/>
                <w:left w:val="none" w:sz="0" w:space="0" w:color="auto"/>
                <w:bottom w:val="none" w:sz="0" w:space="0" w:color="auto"/>
                <w:right w:val="none" w:sz="0" w:space="0" w:color="auto"/>
              </w:divBdr>
              <w:divsChild>
                <w:div w:id="2831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3768">
          <w:marLeft w:val="0"/>
          <w:marRight w:val="0"/>
          <w:marTop w:val="0"/>
          <w:marBottom w:val="0"/>
          <w:divBdr>
            <w:top w:val="none" w:sz="0" w:space="0" w:color="auto"/>
            <w:left w:val="none" w:sz="0" w:space="0" w:color="auto"/>
            <w:bottom w:val="none" w:sz="0" w:space="0" w:color="auto"/>
            <w:right w:val="none" w:sz="0" w:space="0" w:color="auto"/>
          </w:divBdr>
          <w:divsChild>
            <w:div w:id="283123752">
              <w:marLeft w:val="0"/>
              <w:marRight w:val="0"/>
              <w:marTop w:val="0"/>
              <w:marBottom w:val="0"/>
              <w:divBdr>
                <w:top w:val="none" w:sz="0" w:space="0" w:color="auto"/>
                <w:left w:val="none" w:sz="0" w:space="0" w:color="auto"/>
                <w:bottom w:val="none" w:sz="0" w:space="0" w:color="auto"/>
                <w:right w:val="none" w:sz="0" w:space="0" w:color="auto"/>
              </w:divBdr>
              <w:divsChild>
                <w:div w:id="283123748">
                  <w:marLeft w:val="0"/>
                  <w:marRight w:val="0"/>
                  <w:marTop w:val="0"/>
                  <w:marBottom w:val="0"/>
                  <w:divBdr>
                    <w:top w:val="none" w:sz="0" w:space="0" w:color="auto"/>
                    <w:left w:val="none" w:sz="0" w:space="0" w:color="auto"/>
                    <w:bottom w:val="none" w:sz="0" w:space="0" w:color="auto"/>
                    <w:right w:val="none" w:sz="0" w:space="0" w:color="auto"/>
                  </w:divBdr>
                </w:div>
              </w:divsChild>
            </w:div>
            <w:div w:id="283123784">
              <w:marLeft w:val="0"/>
              <w:marRight w:val="0"/>
              <w:marTop w:val="0"/>
              <w:marBottom w:val="0"/>
              <w:divBdr>
                <w:top w:val="none" w:sz="0" w:space="0" w:color="auto"/>
                <w:left w:val="none" w:sz="0" w:space="0" w:color="auto"/>
                <w:bottom w:val="none" w:sz="0" w:space="0" w:color="auto"/>
                <w:right w:val="none" w:sz="0" w:space="0" w:color="auto"/>
              </w:divBdr>
              <w:divsChild>
                <w:div w:id="2831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3770">
          <w:marLeft w:val="0"/>
          <w:marRight w:val="0"/>
          <w:marTop w:val="0"/>
          <w:marBottom w:val="0"/>
          <w:divBdr>
            <w:top w:val="none" w:sz="0" w:space="0" w:color="auto"/>
            <w:left w:val="none" w:sz="0" w:space="0" w:color="auto"/>
            <w:bottom w:val="none" w:sz="0" w:space="0" w:color="auto"/>
            <w:right w:val="none" w:sz="0" w:space="0" w:color="auto"/>
          </w:divBdr>
          <w:divsChild>
            <w:div w:id="283123751">
              <w:marLeft w:val="0"/>
              <w:marRight w:val="0"/>
              <w:marTop w:val="0"/>
              <w:marBottom w:val="0"/>
              <w:divBdr>
                <w:top w:val="none" w:sz="0" w:space="0" w:color="auto"/>
                <w:left w:val="none" w:sz="0" w:space="0" w:color="auto"/>
                <w:bottom w:val="none" w:sz="0" w:space="0" w:color="auto"/>
                <w:right w:val="none" w:sz="0" w:space="0" w:color="auto"/>
              </w:divBdr>
              <w:divsChild>
                <w:div w:id="283123747">
                  <w:marLeft w:val="0"/>
                  <w:marRight w:val="0"/>
                  <w:marTop w:val="0"/>
                  <w:marBottom w:val="0"/>
                  <w:divBdr>
                    <w:top w:val="none" w:sz="0" w:space="0" w:color="auto"/>
                    <w:left w:val="none" w:sz="0" w:space="0" w:color="auto"/>
                    <w:bottom w:val="none" w:sz="0" w:space="0" w:color="auto"/>
                    <w:right w:val="none" w:sz="0" w:space="0" w:color="auto"/>
                  </w:divBdr>
                </w:div>
              </w:divsChild>
            </w:div>
            <w:div w:id="283123765">
              <w:marLeft w:val="0"/>
              <w:marRight w:val="0"/>
              <w:marTop w:val="0"/>
              <w:marBottom w:val="0"/>
              <w:divBdr>
                <w:top w:val="none" w:sz="0" w:space="0" w:color="auto"/>
                <w:left w:val="none" w:sz="0" w:space="0" w:color="auto"/>
                <w:bottom w:val="none" w:sz="0" w:space="0" w:color="auto"/>
                <w:right w:val="none" w:sz="0" w:space="0" w:color="auto"/>
              </w:divBdr>
              <w:divsChild>
                <w:div w:id="2831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3772">
          <w:marLeft w:val="0"/>
          <w:marRight w:val="0"/>
          <w:marTop w:val="0"/>
          <w:marBottom w:val="0"/>
          <w:divBdr>
            <w:top w:val="none" w:sz="0" w:space="0" w:color="auto"/>
            <w:left w:val="none" w:sz="0" w:space="0" w:color="auto"/>
            <w:bottom w:val="none" w:sz="0" w:space="0" w:color="auto"/>
            <w:right w:val="none" w:sz="0" w:space="0" w:color="auto"/>
          </w:divBdr>
          <w:divsChild>
            <w:div w:id="283123744">
              <w:marLeft w:val="0"/>
              <w:marRight w:val="0"/>
              <w:marTop w:val="0"/>
              <w:marBottom w:val="0"/>
              <w:divBdr>
                <w:top w:val="none" w:sz="0" w:space="0" w:color="auto"/>
                <w:left w:val="none" w:sz="0" w:space="0" w:color="auto"/>
                <w:bottom w:val="none" w:sz="0" w:space="0" w:color="auto"/>
                <w:right w:val="none" w:sz="0" w:space="0" w:color="auto"/>
              </w:divBdr>
              <w:divsChild>
                <w:div w:id="283123757">
                  <w:marLeft w:val="0"/>
                  <w:marRight w:val="0"/>
                  <w:marTop w:val="0"/>
                  <w:marBottom w:val="0"/>
                  <w:divBdr>
                    <w:top w:val="none" w:sz="0" w:space="0" w:color="auto"/>
                    <w:left w:val="none" w:sz="0" w:space="0" w:color="auto"/>
                    <w:bottom w:val="none" w:sz="0" w:space="0" w:color="auto"/>
                    <w:right w:val="none" w:sz="0" w:space="0" w:color="auto"/>
                  </w:divBdr>
                </w:div>
              </w:divsChild>
            </w:div>
            <w:div w:id="283123779">
              <w:marLeft w:val="0"/>
              <w:marRight w:val="0"/>
              <w:marTop w:val="0"/>
              <w:marBottom w:val="0"/>
              <w:divBdr>
                <w:top w:val="none" w:sz="0" w:space="0" w:color="auto"/>
                <w:left w:val="none" w:sz="0" w:space="0" w:color="auto"/>
                <w:bottom w:val="none" w:sz="0" w:space="0" w:color="auto"/>
                <w:right w:val="none" w:sz="0" w:space="0" w:color="auto"/>
              </w:divBdr>
              <w:divsChild>
                <w:div w:id="2831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3775">
          <w:marLeft w:val="0"/>
          <w:marRight w:val="0"/>
          <w:marTop w:val="0"/>
          <w:marBottom w:val="0"/>
          <w:divBdr>
            <w:top w:val="none" w:sz="0" w:space="0" w:color="auto"/>
            <w:left w:val="none" w:sz="0" w:space="0" w:color="auto"/>
            <w:bottom w:val="none" w:sz="0" w:space="0" w:color="auto"/>
            <w:right w:val="none" w:sz="0" w:space="0" w:color="auto"/>
          </w:divBdr>
          <w:divsChild>
            <w:div w:id="283123745">
              <w:marLeft w:val="0"/>
              <w:marRight w:val="0"/>
              <w:marTop w:val="0"/>
              <w:marBottom w:val="0"/>
              <w:divBdr>
                <w:top w:val="none" w:sz="0" w:space="0" w:color="auto"/>
                <w:left w:val="none" w:sz="0" w:space="0" w:color="auto"/>
                <w:bottom w:val="none" w:sz="0" w:space="0" w:color="auto"/>
                <w:right w:val="none" w:sz="0" w:space="0" w:color="auto"/>
              </w:divBdr>
              <w:divsChild>
                <w:div w:id="283123762">
                  <w:marLeft w:val="0"/>
                  <w:marRight w:val="0"/>
                  <w:marTop w:val="0"/>
                  <w:marBottom w:val="0"/>
                  <w:divBdr>
                    <w:top w:val="none" w:sz="0" w:space="0" w:color="auto"/>
                    <w:left w:val="none" w:sz="0" w:space="0" w:color="auto"/>
                    <w:bottom w:val="none" w:sz="0" w:space="0" w:color="auto"/>
                    <w:right w:val="none" w:sz="0" w:space="0" w:color="auto"/>
                  </w:divBdr>
                </w:div>
              </w:divsChild>
            </w:div>
            <w:div w:id="283123749">
              <w:marLeft w:val="0"/>
              <w:marRight w:val="0"/>
              <w:marTop w:val="0"/>
              <w:marBottom w:val="0"/>
              <w:divBdr>
                <w:top w:val="none" w:sz="0" w:space="0" w:color="auto"/>
                <w:left w:val="none" w:sz="0" w:space="0" w:color="auto"/>
                <w:bottom w:val="none" w:sz="0" w:space="0" w:color="auto"/>
                <w:right w:val="none" w:sz="0" w:space="0" w:color="auto"/>
              </w:divBdr>
              <w:divsChild>
                <w:div w:id="283123778">
                  <w:marLeft w:val="0"/>
                  <w:marRight w:val="0"/>
                  <w:marTop w:val="0"/>
                  <w:marBottom w:val="0"/>
                  <w:divBdr>
                    <w:top w:val="none" w:sz="0" w:space="0" w:color="auto"/>
                    <w:left w:val="none" w:sz="0" w:space="0" w:color="auto"/>
                    <w:bottom w:val="none" w:sz="0" w:space="0" w:color="auto"/>
                    <w:right w:val="none" w:sz="0" w:space="0" w:color="auto"/>
                  </w:divBdr>
                </w:div>
              </w:divsChild>
            </w:div>
            <w:div w:id="283123771">
              <w:marLeft w:val="0"/>
              <w:marRight w:val="0"/>
              <w:marTop w:val="0"/>
              <w:marBottom w:val="0"/>
              <w:divBdr>
                <w:top w:val="none" w:sz="0" w:space="0" w:color="auto"/>
                <w:left w:val="none" w:sz="0" w:space="0" w:color="auto"/>
                <w:bottom w:val="none" w:sz="0" w:space="0" w:color="auto"/>
                <w:right w:val="none" w:sz="0" w:space="0" w:color="auto"/>
              </w:divBdr>
              <w:divsChild>
                <w:div w:id="283123758">
                  <w:marLeft w:val="0"/>
                  <w:marRight w:val="0"/>
                  <w:marTop w:val="0"/>
                  <w:marBottom w:val="0"/>
                  <w:divBdr>
                    <w:top w:val="none" w:sz="0" w:space="0" w:color="auto"/>
                    <w:left w:val="none" w:sz="0" w:space="0" w:color="auto"/>
                    <w:bottom w:val="none" w:sz="0" w:space="0" w:color="auto"/>
                    <w:right w:val="none" w:sz="0" w:space="0" w:color="auto"/>
                  </w:divBdr>
                </w:div>
              </w:divsChild>
            </w:div>
            <w:div w:id="283123783">
              <w:marLeft w:val="0"/>
              <w:marRight w:val="0"/>
              <w:marTop w:val="0"/>
              <w:marBottom w:val="0"/>
              <w:divBdr>
                <w:top w:val="none" w:sz="0" w:space="0" w:color="auto"/>
                <w:left w:val="none" w:sz="0" w:space="0" w:color="auto"/>
                <w:bottom w:val="none" w:sz="0" w:space="0" w:color="auto"/>
                <w:right w:val="none" w:sz="0" w:space="0" w:color="auto"/>
              </w:divBdr>
              <w:divsChild>
                <w:div w:id="283123754">
                  <w:marLeft w:val="0"/>
                  <w:marRight w:val="0"/>
                  <w:marTop w:val="0"/>
                  <w:marBottom w:val="0"/>
                  <w:divBdr>
                    <w:top w:val="none" w:sz="0" w:space="0" w:color="auto"/>
                    <w:left w:val="none" w:sz="0" w:space="0" w:color="auto"/>
                    <w:bottom w:val="none" w:sz="0" w:space="0" w:color="auto"/>
                    <w:right w:val="none" w:sz="0" w:space="0" w:color="auto"/>
                  </w:divBdr>
                  <w:divsChild>
                    <w:div w:id="2831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3791">
          <w:marLeft w:val="0"/>
          <w:marRight w:val="0"/>
          <w:marTop w:val="0"/>
          <w:marBottom w:val="0"/>
          <w:divBdr>
            <w:top w:val="none" w:sz="0" w:space="0" w:color="auto"/>
            <w:left w:val="none" w:sz="0" w:space="0" w:color="auto"/>
            <w:bottom w:val="none" w:sz="0" w:space="0" w:color="auto"/>
            <w:right w:val="none" w:sz="0" w:space="0" w:color="auto"/>
          </w:divBdr>
          <w:divsChild>
            <w:div w:id="283123760">
              <w:marLeft w:val="0"/>
              <w:marRight w:val="0"/>
              <w:marTop w:val="0"/>
              <w:marBottom w:val="0"/>
              <w:divBdr>
                <w:top w:val="none" w:sz="0" w:space="0" w:color="auto"/>
                <w:left w:val="none" w:sz="0" w:space="0" w:color="auto"/>
                <w:bottom w:val="none" w:sz="0" w:space="0" w:color="auto"/>
                <w:right w:val="none" w:sz="0" w:space="0" w:color="auto"/>
              </w:divBdr>
              <w:divsChild>
                <w:div w:id="283123786">
                  <w:marLeft w:val="0"/>
                  <w:marRight w:val="0"/>
                  <w:marTop w:val="0"/>
                  <w:marBottom w:val="0"/>
                  <w:divBdr>
                    <w:top w:val="none" w:sz="0" w:space="0" w:color="auto"/>
                    <w:left w:val="none" w:sz="0" w:space="0" w:color="auto"/>
                    <w:bottom w:val="none" w:sz="0" w:space="0" w:color="auto"/>
                    <w:right w:val="none" w:sz="0" w:space="0" w:color="auto"/>
                  </w:divBdr>
                  <w:divsChild>
                    <w:div w:id="2831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3774">
              <w:marLeft w:val="0"/>
              <w:marRight w:val="0"/>
              <w:marTop w:val="0"/>
              <w:marBottom w:val="0"/>
              <w:divBdr>
                <w:top w:val="none" w:sz="0" w:space="0" w:color="auto"/>
                <w:left w:val="none" w:sz="0" w:space="0" w:color="auto"/>
                <w:bottom w:val="none" w:sz="0" w:space="0" w:color="auto"/>
                <w:right w:val="none" w:sz="0" w:space="0" w:color="auto"/>
              </w:divBdr>
              <w:divsChild>
                <w:div w:id="283123792">
                  <w:marLeft w:val="0"/>
                  <w:marRight w:val="0"/>
                  <w:marTop w:val="0"/>
                  <w:marBottom w:val="0"/>
                  <w:divBdr>
                    <w:top w:val="none" w:sz="0" w:space="0" w:color="auto"/>
                    <w:left w:val="none" w:sz="0" w:space="0" w:color="auto"/>
                    <w:bottom w:val="none" w:sz="0" w:space="0" w:color="auto"/>
                    <w:right w:val="none" w:sz="0" w:space="0" w:color="auto"/>
                  </w:divBdr>
                </w:div>
              </w:divsChild>
            </w:div>
            <w:div w:id="283123787">
              <w:marLeft w:val="0"/>
              <w:marRight w:val="0"/>
              <w:marTop w:val="0"/>
              <w:marBottom w:val="0"/>
              <w:divBdr>
                <w:top w:val="none" w:sz="0" w:space="0" w:color="auto"/>
                <w:left w:val="none" w:sz="0" w:space="0" w:color="auto"/>
                <w:bottom w:val="none" w:sz="0" w:space="0" w:color="auto"/>
                <w:right w:val="none" w:sz="0" w:space="0" w:color="auto"/>
              </w:divBdr>
              <w:divsChild>
                <w:div w:id="2831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espona@stcu.int" TargetMode="External"/><Relationship Id="rId3" Type="http://schemas.openxmlformats.org/officeDocument/2006/relationships/settings" Target="settings.xml"/><Relationship Id="rId7" Type="http://schemas.openxmlformats.org/officeDocument/2006/relationships/hyperlink" Target="mailto:phd.grant@stcu.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var\folders\sk\3jj1y0z141d0wfkgfdbxl1bh0000gn\T\com.microsoft.Word\WebArchiveCopyPasteTempFiles\page1image16091519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file:///C:\var\folders\sk\3jj1y0z141d0wfkgfdbxl1bh0000gn\T\com.microsoft.Word\WebArchiveCopyPasteTempFiles\page6image1609390192"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ETA</cp:lastModifiedBy>
  <cp:revision>3</cp:revision>
  <dcterms:created xsi:type="dcterms:W3CDTF">2019-01-10T14:01:00Z</dcterms:created>
  <dcterms:modified xsi:type="dcterms:W3CDTF">2019-01-11T10:40:00Z</dcterms:modified>
</cp:coreProperties>
</file>