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F96" w:rsidRPr="00FF2F96" w:rsidRDefault="00FF2F96" w:rsidP="00FF2F9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ind w:right="85" w:firstLine="630"/>
        <w:jc w:val="right"/>
        <w:rPr>
          <w:rFonts w:ascii="Sylfaen" w:hAnsi="Sylfaen" w:cs="Sylfaen"/>
          <w:b/>
          <w:bCs/>
          <w:sz w:val="18"/>
          <w:szCs w:val="18"/>
          <w:lang w:val="ka-GE"/>
        </w:rPr>
      </w:pPr>
      <w:r>
        <w:rPr>
          <w:rFonts w:ascii="Sylfaen" w:hAnsi="Sylfaen" w:cs="Sylfaen"/>
          <w:b/>
          <w:bCs/>
          <w:sz w:val="18"/>
          <w:szCs w:val="18"/>
          <w:lang w:val="ka-GE"/>
        </w:rPr>
        <w:t>დანართი N6</w:t>
      </w:r>
    </w:p>
    <w:p w:rsidR="00FF2F96" w:rsidRPr="00FF2F96" w:rsidRDefault="00FF2F96" w:rsidP="00FF2F9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ind w:right="85" w:firstLine="630"/>
        <w:jc w:val="right"/>
        <w:rPr>
          <w:rFonts w:ascii="Sylfaen" w:hAnsi="Sylfaen" w:cs="Sylfaen"/>
          <w:b/>
          <w:bCs/>
          <w:sz w:val="18"/>
          <w:szCs w:val="18"/>
          <w:lang w:val="ka-GE"/>
        </w:rPr>
      </w:pPr>
      <w:r w:rsidRPr="00FF2F96">
        <w:rPr>
          <w:rFonts w:ascii="Sylfaen" w:hAnsi="Sylfaen" w:cs="Sylfaen"/>
          <w:b/>
          <w:bCs/>
          <w:sz w:val="18"/>
          <w:szCs w:val="18"/>
          <w:lang w:val="ka-GE"/>
        </w:rPr>
        <w:t>დამტკიცებულია</w:t>
      </w:r>
    </w:p>
    <w:p w:rsidR="00FF2F96" w:rsidRPr="00FF2F96" w:rsidRDefault="00FF2F96" w:rsidP="00FF2F9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ind w:right="85" w:firstLine="630"/>
        <w:jc w:val="right"/>
        <w:rPr>
          <w:rFonts w:ascii="Sylfaen" w:hAnsi="Sylfaen" w:cs="Sylfaen"/>
          <w:b/>
          <w:bCs/>
          <w:sz w:val="18"/>
          <w:szCs w:val="18"/>
          <w:lang w:val="ka-GE"/>
        </w:rPr>
      </w:pPr>
      <w:r w:rsidRPr="00FF2F96">
        <w:rPr>
          <w:rFonts w:ascii="Sylfaen" w:hAnsi="Sylfaen" w:cs="Sylfaen"/>
          <w:b/>
          <w:bCs/>
          <w:sz w:val="18"/>
          <w:szCs w:val="18"/>
          <w:lang w:val="ka-GE"/>
        </w:rPr>
        <w:t xml:space="preserve"> სსიპ შოთა რუსთაველის საქართველოს  ეროვნული სამეცნიერო </w:t>
      </w:r>
    </w:p>
    <w:p w:rsidR="00FF2F96" w:rsidRPr="00FF2F96" w:rsidRDefault="00FF2F96" w:rsidP="00FF2F9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ind w:right="85" w:firstLine="630"/>
        <w:jc w:val="right"/>
        <w:rPr>
          <w:rFonts w:ascii="Sylfaen" w:hAnsi="Sylfaen" w:cs="Sylfaen"/>
          <w:b/>
          <w:bCs/>
          <w:sz w:val="18"/>
          <w:szCs w:val="18"/>
          <w:lang w:val="ka-GE"/>
        </w:rPr>
      </w:pPr>
      <w:r w:rsidRPr="00FF2F96">
        <w:rPr>
          <w:rFonts w:ascii="Sylfaen" w:hAnsi="Sylfaen" w:cs="Sylfaen"/>
          <w:b/>
          <w:bCs/>
          <w:sz w:val="18"/>
          <w:szCs w:val="18"/>
          <w:lang w:val="ka-GE"/>
        </w:rPr>
        <w:t>ფ</w:t>
      </w:r>
      <w:r w:rsidR="00CD61FA">
        <w:rPr>
          <w:rFonts w:ascii="Sylfaen" w:hAnsi="Sylfaen" w:cs="Sylfaen"/>
          <w:b/>
          <w:bCs/>
          <w:sz w:val="18"/>
          <w:szCs w:val="18"/>
          <w:lang w:val="ka-GE"/>
        </w:rPr>
        <w:t>ონდის გენერალური დირექტორის 2019</w:t>
      </w:r>
      <w:r w:rsidRPr="00FF2F96">
        <w:rPr>
          <w:rFonts w:ascii="Sylfaen" w:hAnsi="Sylfaen" w:cs="Sylfaen"/>
          <w:b/>
          <w:bCs/>
          <w:sz w:val="18"/>
          <w:szCs w:val="18"/>
          <w:lang w:val="ka-GE"/>
        </w:rPr>
        <w:t xml:space="preserve"> წლის </w:t>
      </w:r>
      <w:r w:rsidR="00131F02">
        <w:rPr>
          <w:rFonts w:ascii="Sylfaen" w:hAnsi="Sylfaen" w:cs="Sylfaen"/>
          <w:b/>
          <w:bCs/>
          <w:sz w:val="18"/>
          <w:szCs w:val="18"/>
          <w:lang w:val="ka-GE"/>
        </w:rPr>
        <w:t xml:space="preserve">01 თებერვლის </w:t>
      </w:r>
    </w:p>
    <w:p w:rsidR="00FF2F96" w:rsidRPr="00FF2F96" w:rsidRDefault="00FF2F96" w:rsidP="00FF2F9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ind w:right="85" w:firstLine="630"/>
        <w:jc w:val="right"/>
        <w:rPr>
          <w:rFonts w:ascii="Sylfaen" w:hAnsi="Sylfaen" w:cs="Sylfaen"/>
          <w:b/>
          <w:bCs/>
          <w:sz w:val="18"/>
          <w:szCs w:val="18"/>
          <w:lang w:val="ka-GE"/>
        </w:rPr>
      </w:pPr>
      <w:r w:rsidRPr="00FF2F96">
        <w:rPr>
          <w:rFonts w:ascii="Sylfaen" w:hAnsi="Sylfaen" w:cs="Sylfaen"/>
          <w:b/>
          <w:bCs/>
          <w:sz w:val="18"/>
          <w:szCs w:val="18"/>
          <w:lang w:val="ka-GE"/>
        </w:rPr>
        <w:t>N</w:t>
      </w:r>
      <w:r w:rsidRPr="00FF2F96">
        <w:rPr>
          <w:rFonts w:ascii="Sylfaen" w:hAnsi="Sylfaen" w:cs="Sylfaen"/>
          <w:b/>
          <w:bCs/>
          <w:sz w:val="18"/>
          <w:szCs w:val="18"/>
          <w:lang w:val="en-US"/>
        </w:rPr>
        <w:t xml:space="preserve"> </w:t>
      </w:r>
      <w:r w:rsidR="00131F02">
        <w:rPr>
          <w:rFonts w:ascii="Sylfaen" w:hAnsi="Sylfaen" w:cs="Sylfaen"/>
          <w:b/>
          <w:bCs/>
          <w:sz w:val="18"/>
          <w:szCs w:val="18"/>
          <w:lang w:val="ka-GE"/>
        </w:rPr>
        <w:t>11</w:t>
      </w:r>
      <w:bookmarkStart w:id="0" w:name="_GoBack"/>
      <w:bookmarkEnd w:id="0"/>
      <w:r w:rsidRPr="00FF2F96">
        <w:rPr>
          <w:rFonts w:ascii="Sylfaen" w:hAnsi="Sylfaen" w:cs="Sylfaen"/>
          <w:b/>
          <w:bCs/>
          <w:sz w:val="18"/>
          <w:szCs w:val="18"/>
          <w:lang w:val="en-US"/>
        </w:rPr>
        <w:t xml:space="preserve"> </w:t>
      </w:r>
      <w:r w:rsidRPr="00FF2F96">
        <w:rPr>
          <w:rFonts w:ascii="Sylfaen" w:hAnsi="Sylfaen" w:cs="Sylfaen"/>
          <w:b/>
          <w:bCs/>
          <w:sz w:val="18"/>
          <w:szCs w:val="18"/>
          <w:lang w:val="ka-GE"/>
        </w:rPr>
        <w:t xml:space="preserve">   ბრძანებით</w:t>
      </w:r>
    </w:p>
    <w:p w:rsidR="00A91838" w:rsidRPr="00A91838" w:rsidRDefault="00A91838" w:rsidP="00A918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ind w:right="85" w:firstLine="630"/>
        <w:jc w:val="center"/>
        <w:rPr>
          <w:rFonts w:ascii="Sylfaen" w:hAnsi="Sylfaen" w:cs="Sylfaen"/>
          <w:b/>
          <w:bCs/>
          <w:lang w:val="ka-GE"/>
        </w:rPr>
      </w:pPr>
    </w:p>
    <w:p w:rsidR="00AF199F" w:rsidRPr="00A91838" w:rsidRDefault="00AF199F" w:rsidP="00A91838">
      <w:pPr>
        <w:pStyle w:val="Heading2"/>
        <w:jc w:val="center"/>
        <w:rPr>
          <w:rFonts w:ascii="Sylfaen" w:hAnsi="Sylfaen" w:cs="Sylfaen"/>
          <w:color w:val="auto"/>
          <w:lang w:val="ka-GE"/>
        </w:rPr>
      </w:pPr>
      <w:r w:rsidRPr="00A91838">
        <w:rPr>
          <w:rFonts w:ascii="Sylfaen" w:hAnsi="Sylfaen" w:cs="Sylfaen"/>
          <w:color w:val="auto"/>
          <w:lang w:val="ka-GE"/>
        </w:rPr>
        <w:t>მოსწავლე გამომგონებელთა და მკვლევართა  კონკურსი „ლეონარდო და ვინჩი“</w:t>
      </w:r>
    </w:p>
    <w:p w:rsidR="00AF199F" w:rsidRPr="00A91838" w:rsidRDefault="00B526F0" w:rsidP="00A91838">
      <w:pPr>
        <w:pStyle w:val="Heading2"/>
        <w:jc w:val="center"/>
        <w:rPr>
          <w:rFonts w:ascii="Sylfaen" w:hAnsi="Sylfaen" w:cs="Sylfaen"/>
          <w:color w:val="auto"/>
          <w:lang w:val="ka-GE"/>
        </w:rPr>
      </w:pPr>
      <w:r w:rsidRPr="00A91838">
        <w:rPr>
          <w:rFonts w:ascii="Sylfaen" w:hAnsi="Sylfaen" w:cs="Sylfaen"/>
          <w:color w:val="auto"/>
          <w:lang w:val="ka-GE"/>
        </w:rPr>
        <w:t xml:space="preserve">პირველი ეტაპის </w:t>
      </w:r>
      <w:r w:rsidR="00AF199F" w:rsidRPr="00A91838">
        <w:rPr>
          <w:rFonts w:ascii="Sylfaen" w:hAnsi="Sylfaen" w:cs="Sylfaen"/>
          <w:color w:val="auto"/>
          <w:lang w:val="ka-GE"/>
        </w:rPr>
        <w:t>შეფასების კრიტერიუმები</w:t>
      </w:r>
    </w:p>
    <w:p w:rsidR="00AF199F" w:rsidRPr="00AF199F" w:rsidRDefault="00AF199F" w:rsidP="00AF199F">
      <w:pPr>
        <w:rPr>
          <w:rFonts w:ascii="Sylfaen" w:hAnsi="Sylfaen"/>
          <w:lang w:val="ka-GE"/>
        </w:rPr>
      </w:pPr>
    </w:p>
    <w:p w:rsidR="006D1FD2" w:rsidRPr="00AF199F" w:rsidRDefault="006D1FD2" w:rsidP="00E35A93">
      <w:pPr>
        <w:pStyle w:val="Heading2"/>
        <w:jc w:val="center"/>
        <w:rPr>
          <w:rFonts w:ascii="Sylfaen" w:hAnsi="Sylfaen"/>
          <w:b w:val="0"/>
          <w:color w:val="auto"/>
          <w:lang w:val="ka-GE"/>
        </w:rPr>
      </w:pPr>
      <w:r w:rsidRPr="00AF199F">
        <w:rPr>
          <w:rFonts w:ascii="Sylfaen" w:hAnsi="Sylfaen" w:cs="Sylfaen"/>
          <w:b w:val="0"/>
          <w:color w:val="auto"/>
          <w:lang w:val="ka-GE"/>
        </w:rPr>
        <w:t>საკონკურსო</w:t>
      </w:r>
      <w:r w:rsidRPr="00AF199F">
        <w:rPr>
          <w:b w:val="0"/>
          <w:color w:val="auto"/>
          <w:lang w:val="ka-GE"/>
        </w:rPr>
        <w:t xml:space="preserve"> </w:t>
      </w:r>
      <w:r w:rsidRPr="00AF199F">
        <w:rPr>
          <w:rFonts w:ascii="Sylfaen" w:hAnsi="Sylfaen" w:cs="Sylfaen"/>
          <w:b w:val="0"/>
          <w:color w:val="auto"/>
          <w:lang w:val="ka-GE"/>
        </w:rPr>
        <w:t>კომისია</w:t>
      </w:r>
      <w:r w:rsidRPr="00AF199F">
        <w:rPr>
          <w:b w:val="0"/>
          <w:color w:val="auto"/>
          <w:lang w:val="ka-GE"/>
        </w:rPr>
        <w:t xml:space="preserve"> </w:t>
      </w:r>
      <w:r w:rsidR="00B526F0">
        <w:rPr>
          <w:rFonts w:ascii="Sylfaen" w:hAnsi="Sylfaen"/>
          <w:b w:val="0"/>
          <w:color w:val="auto"/>
          <w:lang w:val="ka-GE"/>
        </w:rPr>
        <w:t xml:space="preserve">პირველ ეტაპზე </w:t>
      </w:r>
      <w:r w:rsidRPr="00AF199F">
        <w:rPr>
          <w:rFonts w:ascii="Sylfaen" w:hAnsi="Sylfaen" w:cs="Sylfaen"/>
          <w:b w:val="0"/>
          <w:color w:val="auto"/>
          <w:lang w:val="ka-GE"/>
        </w:rPr>
        <w:t>საკონკურსო</w:t>
      </w:r>
      <w:r w:rsidRPr="00AF199F">
        <w:rPr>
          <w:b w:val="0"/>
          <w:color w:val="auto"/>
          <w:lang w:val="ka-GE"/>
        </w:rPr>
        <w:t xml:space="preserve"> </w:t>
      </w:r>
      <w:r w:rsidRPr="00AF199F">
        <w:rPr>
          <w:rFonts w:ascii="Sylfaen" w:hAnsi="Sylfaen" w:cs="Sylfaen"/>
          <w:b w:val="0"/>
          <w:color w:val="auto"/>
          <w:lang w:val="ka-GE"/>
        </w:rPr>
        <w:t>განაცხადების</w:t>
      </w:r>
      <w:r w:rsidRPr="00AF199F">
        <w:rPr>
          <w:b w:val="0"/>
          <w:color w:val="auto"/>
          <w:lang w:val="ka-GE"/>
        </w:rPr>
        <w:t xml:space="preserve"> </w:t>
      </w:r>
      <w:r w:rsidRPr="00AF199F">
        <w:rPr>
          <w:rFonts w:ascii="Sylfaen" w:hAnsi="Sylfaen" w:cs="Sylfaen"/>
          <w:b w:val="0"/>
          <w:color w:val="auto"/>
          <w:lang w:val="ka-GE"/>
        </w:rPr>
        <w:t>შეფასებისას</w:t>
      </w:r>
      <w:r w:rsidRPr="00AF199F">
        <w:rPr>
          <w:b w:val="0"/>
          <w:color w:val="auto"/>
          <w:lang w:val="ka-GE"/>
        </w:rPr>
        <w:t xml:space="preserve"> </w:t>
      </w:r>
      <w:r w:rsidRPr="00AF199F">
        <w:rPr>
          <w:rFonts w:ascii="Sylfaen" w:hAnsi="Sylfaen" w:cs="Sylfaen"/>
          <w:b w:val="0"/>
          <w:color w:val="auto"/>
          <w:lang w:val="ka-GE"/>
        </w:rPr>
        <w:t>იხელმძღვანელებს</w:t>
      </w:r>
      <w:r w:rsidRPr="00AF199F">
        <w:rPr>
          <w:b w:val="0"/>
          <w:color w:val="auto"/>
          <w:lang w:val="ka-GE"/>
        </w:rPr>
        <w:t xml:space="preserve"> </w:t>
      </w:r>
      <w:r w:rsidRPr="00AF199F">
        <w:rPr>
          <w:rFonts w:ascii="Sylfaen" w:hAnsi="Sylfaen" w:cs="Sylfaen"/>
          <w:b w:val="0"/>
          <w:color w:val="auto"/>
          <w:lang w:val="ka-GE"/>
        </w:rPr>
        <w:t>შემდეგი</w:t>
      </w:r>
      <w:r w:rsidRPr="00AF199F">
        <w:rPr>
          <w:b w:val="0"/>
          <w:color w:val="auto"/>
          <w:lang w:val="ka-GE"/>
        </w:rPr>
        <w:t xml:space="preserve"> </w:t>
      </w:r>
      <w:r w:rsidRPr="00AF199F">
        <w:rPr>
          <w:rFonts w:ascii="Sylfaen" w:hAnsi="Sylfaen" w:cs="Sylfaen"/>
          <w:b w:val="0"/>
          <w:color w:val="auto"/>
          <w:lang w:val="ka-GE"/>
        </w:rPr>
        <w:t>კრიტერიუმებით</w:t>
      </w:r>
    </w:p>
    <w:tbl>
      <w:tblPr>
        <w:tblpPr w:leftFromText="180" w:rightFromText="180" w:vertAnchor="text" w:horzAnchor="margin" w:tblpX="355" w:tblpY="633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4008"/>
        <w:gridCol w:w="1935"/>
        <w:gridCol w:w="1671"/>
        <w:gridCol w:w="1857"/>
      </w:tblGrid>
      <w:tr w:rsidR="00AF199F" w:rsidTr="00A91838">
        <w:trPr>
          <w:trHeight w:val="675"/>
        </w:trPr>
        <w:tc>
          <w:tcPr>
            <w:tcW w:w="564" w:type="dxa"/>
          </w:tcPr>
          <w:p w:rsidR="00AF199F" w:rsidRDefault="00AF199F" w:rsidP="00A91838"/>
        </w:tc>
        <w:tc>
          <w:tcPr>
            <w:tcW w:w="4008" w:type="dxa"/>
          </w:tcPr>
          <w:p w:rsidR="00AF199F" w:rsidRPr="003329EA" w:rsidRDefault="00AF199F" w:rsidP="00A91838">
            <w:pPr>
              <w:rPr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კრიტერიუმები</w:t>
            </w:r>
          </w:p>
        </w:tc>
        <w:tc>
          <w:tcPr>
            <w:tcW w:w="1935" w:type="dxa"/>
          </w:tcPr>
          <w:p w:rsidR="00AF199F" w:rsidRPr="003329EA" w:rsidRDefault="00AF199F" w:rsidP="00A91838">
            <w:pPr>
              <w:rPr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შეფასების</w:t>
            </w:r>
            <w:r>
              <w:rPr>
                <w:lang w:val="ka-GE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>დიაპაზონი</w:t>
            </w:r>
          </w:p>
        </w:tc>
        <w:tc>
          <w:tcPr>
            <w:tcW w:w="1671" w:type="dxa"/>
          </w:tcPr>
          <w:p w:rsidR="00AF199F" w:rsidRPr="008F1B13" w:rsidRDefault="00AF199F" w:rsidP="00A91838">
            <w:pPr>
              <w:rPr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ქულები</w:t>
            </w:r>
          </w:p>
        </w:tc>
        <w:tc>
          <w:tcPr>
            <w:tcW w:w="1857" w:type="dxa"/>
          </w:tcPr>
          <w:p w:rsidR="00AF199F" w:rsidRPr="003329EA" w:rsidRDefault="00AF199F" w:rsidP="00A91838">
            <w:pPr>
              <w:rPr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კომენტარი</w:t>
            </w:r>
          </w:p>
        </w:tc>
      </w:tr>
      <w:tr w:rsidR="00AF199F" w:rsidTr="00A91838">
        <w:trPr>
          <w:trHeight w:val="840"/>
        </w:trPr>
        <w:tc>
          <w:tcPr>
            <w:tcW w:w="564" w:type="dxa"/>
          </w:tcPr>
          <w:p w:rsidR="00AF199F" w:rsidRPr="003329EA" w:rsidRDefault="00AF199F" w:rsidP="00A91838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008" w:type="dxa"/>
          </w:tcPr>
          <w:p w:rsidR="00AF199F" w:rsidRDefault="00AF199F" w:rsidP="00A91838">
            <w:r w:rsidRPr="00790A39">
              <w:rPr>
                <w:rFonts w:ascii="Sylfaen" w:hAnsi="Sylfaen" w:cs="Sylfaen"/>
                <w:lang w:val="ka-GE"/>
              </w:rPr>
              <w:t>გამოგონების</w:t>
            </w:r>
            <w:r>
              <w:rPr>
                <w:rFonts w:ascii="Sylfaen" w:hAnsi="Sylfaen" w:cs="Sylfaen"/>
                <w:lang w:val="en-US"/>
              </w:rPr>
              <w:t>/</w:t>
            </w:r>
            <w:r>
              <w:rPr>
                <w:rFonts w:ascii="Sylfaen" w:hAnsi="Sylfaen" w:cs="Sylfaen"/>
                <w:lang w:val="ka-GE"/>
              </w:rPr>
              <w:t>კვლევის</w:t>
            </w:r>
            <w:r w:rsidRPr="00790A39">
              <w:rPr>
                <w:lang w:val="ka-GE"/>
              </w:rPr>
              <w:t xml:space="preserve"> </w:t>
            </w:r>
            <w:r w:rsidRPr="00790A39">
              <w:rPr>
                <w:rFonts w:ascii="Sylfaen" w:hAnsi="Sylfaen" w:cs="Sylfaen"/>
                <w:lang w:val="ka-GE"/>
              </w:rPr>
              <w:t>სიახლე</w:t>
            </w:r>
            <w:r w:rsidRPr="00790A39">
              <w:rPr>
                <w:lang w:val="ka-GE"/>
              </w:rPr>
              <w:t>/</w:t>
            </w:r>
            <w:r w:rsidRPr="00790A39">
              <w:rPr>
                <w:rFonts w:ascii="Sylfaen" w:hAnsi="Sylfaen" w:cs="Sylfaen"/>
                <w:lang w:val="ka-GE"/>
              </w:rPr>
              <w:t>ორიგინალურობა</w:t>
            </w:r>
          </w:p>
        </w:tc>
        <w:tc>
          <w:tcPr>
            <w:tcW w:w="1935" w:type="dxa"/>
          </w:tcPr>
          <w:p w:rsidR="00AF199F" w:rsidRPr="008F1B13" w:rsidRDefault="00AF199F" w:rsidP="00A91838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1-20</w:t>
            </w:r>
          </w:p>
        </w:tc>
        <w:tc>
          <w:tcPr>
            <w:tcW w:w="1671" w:type="dxa"/>
          </w:tcPr>
          <w:p w:rsidR="00AF199F" w:rsidRDefault="00AF199F" w:rsidP="00A91838"/>
        </w:tc>
        <w:tc>
          <w:tcPr>
            <w:tcW w:w="1857" w:type="dxa"/>
          </w:tcPr>
          <w:p w:rsidR="00AF199F" w:rsidRDefault="00AF199F" w:rsidP="00A91838"/>
        </w:tc>
      </w:tr>
      <w:tr w:rsidR="00AF199F" w:rsidTr="00A91838">
        <w:trPr>
          <w:trHeight w:val="600"/>
        </w:trPr>
        <w:tc>
          <w:tcPr>
            <w:tcW w:w="564" w:type="dxa"/>
          </w:tcPr>
          <w:p w:rsidR="00AF199F" w:rsidRPr="003329EA" w:rsidRDefault="00AF199F" w:rsidP="00A91838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4008" w:type="dxa"/>
          </w:tcPr>
          <w:p w:rsidR="00AF199F" w:rsidRPr="00C87716" w:rsidRDefault="00AF199F" w:rsidP="00A91838">
            <w:pPr>
              <w:rPr>
                <w:rFonts w:ascii="Sylfaen" w:hAnsi="Sylfaen"/>
              </w:rPr>
            </w:pPr>
            <w:r w:rsidRPr="00790A39">
              <w:rPr>
                <w:rFonts w:ascii="Sylfaen" w:hAnsi="Sylfaen" w:cs="Sylfaen"/>
                <w:lang w:val="ka-GE"/>
              </w:rPr>
              <w:t>გამოგონების</w:t>
            </w:r>
            <w:r>
              <w:rPr>
                <w:rFonts w:ascii="Sylfaen" w:hAnsi="Sylfaen"/>
                <w:lang w:val="ka-GE"/>
              </w:rPr>
              <w:t xml:space="preserve">/კვლევის </w:t>
            </w:r>
            <w:r w:rsidRPr="00790A39">
              <w:rPr>
                <w:rFonts w:ascii="Sylfaen" w:hAnsi="Sylfaen" w:cs="Sylfaen"/>
                <w:lang w:val="ka-GE"/>
              </w:rPr>
              <w:t>პრაქტიკული</w:t>
            </w:r>
            <w:r w:rsidRPr="00790A39">
              <w:rPr>
                <w:lang w:val="ka-GE"/>
              </w:rPr>
              <w:t xml:space="preserve"> </w:t>
            </w:r>
            <w:r w:rsidRPr="00790A39">
              <w:rPr>
                <w:rFonts w:ascii="Sylfaen" w:hAnsi="Sylfaen" w:cs="Sylfaen"/>
                <w:lang w:val="ka-GE"/>
              </w:rPr>
              <w:t>გამოყენებადობა</w:t>
            </w:r>
            <w:r w:rsidRPr="00790A39">
              <w:rPr>
                <w:lang w:val="ka-GE"/>
              </w:rPr>
              <w:t>/</w:t>
            </w:r>
            <w:r w:rsidRPr="00790A39">
              <w:rPr>
                <w:rFonts w:ascii="Sylfaen" w:hAnsi="Sylfaen" w:cs="Sylfaen"/>
                <w:lang w:val="ka-GE"/>
              </w:rPr>
              <w:t>რეალიზებადობა</w:t>
            </w:r>
            <w:r w:rsidRPr="00790A39">
              <w:rPr>
                <w:lang w:val="ka-GE"/>
              </w:rPr>
              <w:t>;</w:t>
            </w:r>
          </w:p>
        </w:tc>
        <w:tc>
          <w:tcPr>
            <w:tcW w:w="1935" w:type="dxa"/>
          </w:tcPr>
          <w:p w:rsidR="00AF199F" w:rsidRPr="008F1B13" w:rsidRDefault="00AF199F" w:rsidP="00A91838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1-15</w:t>
            </w:r>
          </w:p>
        </w:tc>
        <w:tc>
          <w:tcPr>
            <w:tcW w:w="1671" w:type="dxa"/>
          </w:tcPr>
          <w:p w:rsidR="00AF199F" w:rsidRDefault="00AF199F" w:rsidP="00A91838"/>
        </w:tc>
        <w:tc>
          <w:tcPr>
            <w:tcW w:w="1857" w:type="dxa"/>
          </w:tcPr>
          <w:p w:rsidR="00AF199F" w:rsidRDefault="00AF199F" w:rsidP="00A91838"/>
        </w:tc>
      </w:tr>
      <w:tr w:rsidR="00AF199F" w:rsidTr="00A91838">
        <w:trPr>
          <w:trHeight w:val="690"/>
        </w:trPr>
        <w:tc>
          <w:tcPr>
            <w:tcW w:w="564" w:type="dxa"/>
          </w:tcPr>
          <w:p w:rsidR="00AF199F" w:rsidRDefault="00AF199F" w:rsidP="00A91838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008" w:type="dxa"/>
          </w:tcPr>
          <w:p w:rsidR="00AF199F" w:rsidRPr="00790A39" w:rsidRDefault="00AF199F" w:rsidP="00A91838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მეთოდოლოგია</w:t>
            </w:r>
          </w:p>
        </w:tc>
        <w:tc>
          <w:tcPr>
            <w:tcW w:w="1935" w:type="dxa"/>
          </w:tcPr>
          <w:p w:rsidR="00AF199F" w:rsidRDefault="00AF199F" w:rsidP="00A91838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1-15</w:t>
            </w:r>
          </w:p>
        </w:tc>
        <w:tc>
          <w:tcPr>
            <w:tcW w:w="1671" w:type="dxa"/>
          </w:tcPr>
          <w:p w:rsidR="00AF199F" w:rsidRDefault="00AF199F" w:rsidP="00A91838"/>
        </w:tc>
        <w:tc>
          <w:tcPr>
            <w:tcW w:w="1857" w:type="dxa"/>
          </w:tcPr>
          <w:p w:rsidR="00AF199F" w:rsidRDefault="00AF199F" w:rsidP="00A91838"/>
        </w:tc>
      </w:tr>
    </w:tbl>
    <w:p w:rsidR="006D1FD2" w:rsidRPr="002A066F" w:rsidRDefault="006D1FD2" w:rsidP="00E35A93">
      <w:pPr>
        <w:pStyle w:val="Heading2"/>
        <w:jc w:val="center"/>
        <w:rPr>
          <w:rFonts w:cs="Sylfaen"/>
          <w:iCs/>
          <w:lang w:val="ka-GE"/>
        </w:rPr>
      </w:pPr>
      <w:r w:rsidRPr="00E35A93">
        <w:rPr>
          <w:rFonts w:cs="Sylfaen"/>
          <w:iCs/>
          <w:lang w:val="ka-GE"/>
        </w:rPr>
        <w:br/>
      </w:r>
    </w:p>
    <w:p w:rsidR="00AC1C14" w:rsidRPr="00AF199F" w:rsidRDefault="00AC1C14" w:rsidP="00AC1C14">
      <w:pPr>
        <w:rPr>
          <w:rFonts w:ascii="Sylfaen" w:hAnsi="Sylfaen"/>
          <w:lang w:val="ka-GE"/>
        </w:rPr>
      </w:pPr>
    </w:p>
    <w:p w:rsidR="00AC1C14" w:rsidRDefault="00AF199F" w:rsidP="00AC1C1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შენიშვნა: </w:t>
      </w:r>
    </w:p>
    <w:p w:rsidR="00AF199F" w:rsidRPr="00AF199F" w:rsidRDefault="00AF199F" w:rsidP="00AC1C14">
      <w:pPr>
        <w:rPr>
          <w:rFonts w:ascii="Sylfaen" w:hAnsi="Sylfaen"/>
          <w:lang w:val="ka-GE"/>
        </w:rPr>
      </w:pPr>
    </w:p>
    <w:p w:rsidR="00AC1C14" w:rsidRPr="00AF199F" w:rsidRDefault="00AC1C14" w:rsidP="00AF199F">
      <w:pPr>
        <w:pStyle w:val="ListParagraph"/>
        <w:numPr>
          <w:ilvl w:val="0"/>
          <w:numId w:val="1"/>
        </w:numPr>
        <w:rPr>
          <w:lang w:val="ka-GE"/>
        </w:rPr>
      </w:pPr>
      <w:r w:rsidRPr="00AF199F">
        <w:rPr>
          <w:rFonts w:ascii="Sylfaen" w:hAnsi="Sylfaen" w:cs="Sylfaen"/>
          <w:lang w:val="ka-GE"/>
        </w:rPr>
        <w:t>მაქსიმალური</w:t>
      </w:r>
      <w:r w:rsidRPr="00AF199F">
        <w:rPr>
          <w:lang w:val="ka-GE"/>
        </w:rPr>
        <w:t xml:space="preserve"> </w:t>
      </w:r>
      <w:r w:rsidRPr="00AF199F">
        <w:rPr>
          <w:rFonts w:ascii="Sylfaen" w:hAnsi="Sylfaen" w:cs="Sylfaen"/>
          <w:lang w:val="ka-GE"/>
        </w:rPr>
        <w:t>შეფასებაა</w:t>
      </w:r>
      <w:r w:rsidR="003B28A5" w:rsidRPr="00AF199F">
        <w:rPr>
          <w:rFonts w:ascii="Sylfaen" w:hAnsi="Sylfaen" w:cs="Sylfaen"/>
          <w:lang w:val="ka-GE"/>
        </w:rPr>
        <w:t xml:space="preserve"> </w:t>
      </w:r>
      <w:r w:rsidR="003B28A5" w:rsidRPr="00AF199F">
        <w:rPr>
          <w:rFonts w:ascii="Sylfaen" w:hAnsi="Sylfaen"/>
          <w:lang w:val="ka-GE"/>
        </w:rPr>
        <w:t>50</w:t>
      </w:r>
      <w:r w:rsidRPr="00AF199F">
        <w:rPr>
          <w:lang w:val="ka-GE"/>
        </w:rPr>
        <w:t xml:space="preserve"> </w:t>
      </w:r>
      <w:r w:rsidRPr="00AF199F">
        <w:rPr>
          <w:rFonts w:ascii="Sylfaen" w:hAnsi="Sylfaen" w:cs="Sylfaen"/>
          <w:lang w:val="ka-GE"/>
        </w:rPr>
        <w:t>ქულა</w:t>
      </w:r>
    </w:p>
    <w:p w:rsidR="00AF199F" w:rsidRDefault="00AF199F" w:rsidP="00AC1C14">
      <w:pPr>
        <w:rPr>
          <w:rFonts w:ascii="Sylfaen" w:hAnsi="Sylfaen" w:cs="Sylfaen"/>
          <w:lang w:val="ka-GE"/>
        </w:rPr>
      </w:pPr>
    </w:p>
    <w:p w:rsidR="00AC1C14" w:rsidRPr="00AF199F" w:rsidRDefault="00AC1C14" w:rsidP="00A659AF">
      <w:pPr>
        <w:pStyle w:val="ListParagraph"/>
        <w:numPr>
          <w:ilvl w:val="0"/>
          <w:numId w:val="1"/>
        </w:numPr>
        <w:rPr>
          <w:lang w:val="en-US"/>
        </w:rPr>
      </w:pPr>
      <w:r w:rsidRPr="00AF199F">
        <w:rPr>
          <w:rFonts w:ascii="Sylfaen" w:hAnsi="Sylfaen" w:cs="Sylfaen"/>
          <w:lang w:val="ka-GE"/>
        </w:rPr>
        <w:t>კონკურსის</w:t>
      </w:r>
      <w:r w:rsidRPr="00AF199F">
        <w:rPr>
          <w:lang w:val="ka-GE"/>
        </w:rPr>
        <w:t xml:space="preserve"> </w:t>
      </w:r>
      <w:r w:rsidRPr="00AF199F">
        <w:rPr>
          <w:rFonts w:ascii="Sylfaen" w:hAnsi="Sylfaen" w:cs="Sylfaen"/>
          <w:lang w:val="ka-GE"/>
        </w:rPr>
        <w:t>მეორე</w:t>
      </w:r>
      <w:r w:rsidRPr="00AF199F">
        <w:rPr>
          <w:lang w:val="ka-GE"/>
        </w:rPr>
        <w:t xml:space="preserve"> </w:t>
      </w:r>
      <w:r w:rsidRPr="00AF199F">
        <w:rPr>
          <w:rFonts w:ascii="Sylfaen" w:hAnsi="Sylfaen" w:cs="Sylfaen"/>
          <w:lang w:val="ka-GE"/>
        </w:rPr>
        <w:t>საფეხურზე</w:t>
      </w:r>
      <w:r w:rsidRPr="00AF199F">
        <w:rPr>
          <w:lang w:val="ka-GE"/>
        </w:rPr>
        <w:t xml:space="preserve"> </w:t>
      </w:r>
      <w:r w:rsidRPr="00AF199F">
        <w:rPr>
          <w:rFonts w:ascii="Sylfaen" w:hAnsi="Sylfaen" w:cs="Sylfaen"/>
          <w:lang w:val="ka-GE"/>
        </w:rPr>
        <w:t>დაიშვებიან</w:t>
      </w:r>
      <w:r w:rsidRPr="00AF199F">
        <w:rPr>
          <w:lang w:val="ka-GE"/>
        </w:rPr>
        <w:t xml:space="preserve"> </w:t>
      </w:r>
      <w:r w:rsidRPr="00AF199F">
        <w:rPr>
          <w:rFonts w:ascii="Sylfaen" w:hAnsi="Sylfaen" w:cs="Sylfaen"/>
          <w:lang w:val="ka-GE"/>
        </w:rPr>
        <w:t>ის</w:t>
      </w:r>
      <w:r w:rsidRPr="00AF199F">
        <w:rPr>
          <w:lang w:val="ka-GE"/>
        </w:rPr>
        <w:t xml:space="preserve"> </w:t>
      </w:r>
      <w:r w:rsidRPr="00AF199F">
        <w:rPr>
          <w:rFonts w:ascii="Sylfaen" w:hAnsi="Sylfaen" w:cs="Sylfaen"/>
          <w:lang w:val="ka-GE"/>
        </w:rPr>
        <w:t>კონკურსანტები</w:t>
      </w:r>
      <w:r w:rsidRPr="00AF199F">
        <w:rPr>
          <w:lang w:val="ka-GE"/>
        </w:rPr>
        <w:t xml:space="preserve">, </w:t>
      </w:r>
      <w:r w:rsidRPr="00AF199F">
        <w:rPr>
          <w:rFonts w:ascii="Sylfaen" w:hAnsi="Sylfaen" w:cs="Sylfaen"/>
          <w:lang w:val="ka-GE"/>
        </w:rPr>
        <w:t>რომლებიც</w:t>
      </w:r>
      <w:r w:rsidRPr="00AF199F">
        <w:rPr>
          <w:lang w:val="ka-GE"/>
        </w:rPr>
        <w:t xml:space="preserve"> </w:t>
      </w:r>
      <w:r w:rsidRPr="00AF199F">
        <w:rPr>
          <w:rFonts w:ascii="Sylfaen" w:hAnsi="Sylfaen" w:cs="Sylfaen"/>
          <w:lang w:val="ka-GE"/>
        </w:rPr>
        <w:t>შეფასების</w:t>
      </w:r>
      <w:r w:rsidRPr="00AF199F">
        <w:rPr>
          <w:lang w:val="ka-GE"/>
        </w:rPr>
        <w:t xml:space="preserve"> </w:t>
      </w:r>
      <w:r w:rsidR="00AF199F" w:rsidRPr="00AF199F">
        <w:rPr>
          <w:rFonts w:ascii="Sylfaen" w:hAnsi="Sylfaen"/>
          <w:lang w:val="ka-GE"/>
        </w:rPr>
        <w:t xml:space="preserve"> </w:t>
      </w:r>
      <w:r w:rsidRPr="00AF199F">
        <w:rPr>
          <w:rFonts w:ascii="Sylfaen" w:hAnsi="Sylfaen" w:cs="Sylfaen"/>
          <w:lang w:val="ka-GE"/>
        </w:rPr>
        <w:t>კრიტერიუმების</w:t>
      </w:r>
      <w:r w:rsidRPr="00AF199F">
        <w:rPr>
          <w:lang w:val="ka-GE"/>
        </w:rPr>
        <w:t xml:space="preserve"> </w:t>
      </w:r>
      <w:r w:rsidRPr="00AF199F">
        <w:rPr>
          <w:rFonts w:ascii="Sylfaen" w:hAnsi="Sylfaen" w:cs="Sylfaen"/>
          <w:lang w:val="ka-GE"/>
        </w:rPr>
        <w:t>მიხედვით</w:t>
      </w:r>
      <w:r w:rsidRPr="00AF199F">
        <w:rPr>
          <w:lang w:val="ka-GE"/>
        </w:rPr>
        <w:t xml:space="preserve"> </w:t>
      </w:r>
      <w:r w:rsidRPr="00AF199F">
        <w:rPr>
          <w:rFonts w:ascii="Sylfaen" w:hAnsi="Sylfaen" w:cs="Sylfaen"/>
          <w:lang w:val="ka-GE"/>
        </w:rPr>
        <w:t>მიიღებენ</w:t>
      </w:r>
      <w:r w:rsidRPr="00AF199F">
        <w:rPr>
          <w:lang w:val="ka-GE"/>
        </w:rPr>
        <w:t xml:space="preserve"> </w:t>
      </w:r>
      <w:r w:rsidRPr="00AF199F">
        <w:rPr>
          <w:rFonts w:ascii="Sylfaen" w:hAnsi="Sylfaen" w:cs="Sylfaen"/>
          <w:lang w:val="ka-GE"/>
        </w:rPr>
        <w:t>არანაკლებ</w:t>
      </w:r>
      <w:r w:rsidR="003B28A5" w:rsidRPr="00AF199F">
        <w:rPr>
          <w:rFonts w:ascii="Sylfaen" w:hAnsi="Sylfaen" w:cs="Sylfaen"/>
          <w:lang w:val="ka-GE"/>
        </w:rPr>
        <w:t xml:space="preserve"> </w:t>
      </w:r>
      <w:r w:rsidR="003B28A5" w:rsidRPr="00AF199F">
        <w:rPr>
          <w:rFonts w:ascii="Sylfaen" w:hAnsi="Sylfaen"/>
          <w:lang w:val="ka-GE"/>
        </w:rPr>
        <w:t>30</w:t>
      </w:r>
      <w:r w:rsidRPr="00AF199F">
        <w:rPr>
          <w:lang w:val="ka-GE"/>
        </w:rPr>
        <w:t xml:space="preserve">  </w:t>
      </w:r>
      <w:r w:rsidRPr="00AF199F">
        <w:rPr>
          <w:rFonts w:ascii="Sylfaen" w:hAnsi="Sylfaen" w:cs="Sylfaen"/>
          <w:lang w:val="ka-GE"/>
        </w:rPr>
        <w:t>ქულას</w:t>
      </w:r>
      <w:r w:rsidR="000F0212" w:rsidRPr="00AF199F">
        <w:rPr>
          <w:rFonts w:ascii="Sylfaen" w:hAnsi="Sylfaen" w:cs="Sylfaen"/>
          <w:lang w:val="en-US"/>
        </w:rPr>
        <w:t>.</w:t>
      </w:r>
    </w:p>
    <w:sectPr w:rsidR="00AC1C14" w:rsidRPr="00AF199F" w:rsidSect="00A91838">
      <w:pgSz w:w="12240" w:h="15840"/>
      <w:pgMar w:top="1134" w:right="630" w:bottom="1134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A0CBA"/>
    <w:multiLevelType w:val="hybridMultilevel"/>
    <w:tmpl w:val="DED6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FD2"/>
    <w:rsid w:val="00082DC0"/>
    <w:rsid w:val="000F0212"/>
    <w:rsid w:val="00131F02"/>
    <w:rsid w:val="00241131"/>
    <w:rsid w:val="0027644D"/>
    <w:rsid w:val="003329EA"/>
    <w:rsid w:val="003B28A5"/>
    <w:rsid w:val="003C59E7"/>
    <w:rsid w:val="00416F0F"/>
    <w:rsid w:val="00484CF3"/>
    <w:rsid w:val="006B5C86"/>
    <w:rsid w:val="006D1FD2"/>
    <w:rsid w:val="008F1407"/>
    <w:rsid w:val="008F1B13"/>
    <w:rsid w:val="00A91838"/>
    <w:rsid w:val="00AC1C14"/>
    <w:rsid w:val="00AF199F"/>
    <w:rsid w:val="00B526F0"/>
    <w:rsid w:val="00B55E06"/>
    <w:rsid w:val="00B779B8"/>
    <w:rsid w:val="00C87716"/>
    <w:rsid w:val="00CD61FA"/>
    <w:rsid w:val="00E35A93"/>
    <w:rsid w:val="00F548ED"/>
    <w:rsid w:val="00F703CD"/>
    <w:rsid w:val="00FF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CCA97"/>
  <w15:docId w15:val="{225758CB-1148-4A96-B4BF-10323126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1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A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79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6D1F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D1FD2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E35A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B779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71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34"/>
    <w:qFormat/>
    <w:rsid w:val="00AF1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9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Rustaveli national science foundation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Rus-comp-34</dc:creator>
  <cp:keywords/>
  <dc:description/>
  <cp:lastModifiedBy>Maia Kajaia</cp:lastModifiedBy>
  <cp:revision>12</cp:revision>
  <cp:lastPrinted>2018-01-23T06:56:00Z</cp:lastPrinted>
  <dcterms:created xsi:type="dcterms:W3CDTF">2015-06-18T06:31:00Z</dcterms:created>
  <dcterms:modified xsi:type="dcterms:W3CDTF">2019-02-01T12:16:00Z</dcterms:modified>
</cp:coreProperties>
</file>