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6" w:rsidRPr="00E906D2" w:rsidRDefault="004B3566" w:rsidP="004B3566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</w:pPr>
      <w:r w:rsidRPr="00E906D2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№</w:t>
      </w:r>
      <w:r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3</w:t>
      </w:r>
    </w:p>
    <w:p w:rsidR="004B3566" w:rsidRPr="00E906D2" w:rsidRDefault="004B3566" w:rsidP="004B3566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906D2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:rsidR="004B3566" w:rsidRPr="00E906D2" w:rsidRDefault="004B3566" w:rsidP="004B3566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906D2">
        <w:rPr>
          <w:rFonts w:ascii="Sylfaen" w:eastAsia="Calibri" w:hAnsi="Sylfaen" w:cs="Times New Roma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4B3566" w:rsidRPr="00E906D2" w:rsidRDefault="004B3566" w:rsidP="004B3566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906D2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4B3566" w:rsidRDefault="004B3566" w:rsidP="004B3566">
      <w:pPr>
        <w:pStyle w:val="NoSpacing"/>
        <w:jc w:val="right"/>
        <w:rPr>
          <w:rFonts w:ascii="Sylfaen" w:hAnsi="Sylfaen"/>
          <w:lang w:val="ka-GE"/>
        </w:rPr>
      </w:pPr>
      <w:r w:rsidRPr="006466F4">
        <w:rPr>
          <w:rFonts w:ascii="Sylfaen" w:hAnsi="Sylfaen"/>
          <w:sz w:val="20"/>
          <w:szCs w:val="20"/>
          <w:lang w:val="ka-GE"/>
        </w:rPr>
        <w:t>2019 წლის</w:t>
      </w:r>
      <w:r w:rsidR="00A45B40" w:rsidRPr="006466F4">
        <w:rPr>
          <w:rFonts w:ascii="Sylfaen" w:hAnsi="Sylfaen"/>
          <w:sz w:val="20"/>
          <w:szCs w:val="20"/>
        </w:rPr>
        <w:t xml:space="preserve"> 8</w:t>
      </w:r>
      <w:r w:rsidR="002850E7" w:rsidRPr="006466F4">
        <w:rPr>
          <w:rFonts w:ascii="Sylfaen" w:hAnsi="Sylfaen"/>
          <w:sz w:val="20"/>
          <w:szCs w:val="20"/>
        </w:rPr>
        <w:t xml:space="preserve"> </w:t>
      </w:r>
      <w:proofErr w:type="spellStart"/>
      <w:r w:rsidR="002850E7" w:rsidRPr="006466F4">
        <w:rPr>
          <w:rFonts w:ascii="Sylfaen" w:hAnsi="Sylfaen"/>
          <w:sz w:val="20"/>
          <w:szCs w:val="20"/>
        </w:rPr>
        <w:t>აპრილის</w:t>
      </w:r>
      <w:proofErr w:type="spellEnd"/>
      <w:r w:rsidRPr="006466F4">
        <w:rPr>
          <w:rFonts w:ascii="Sylfaen" w:hAnsi="Sylfaen"/>
          <w:sz w:val="20"/>
          <w:szCs w:val="20"/>
          <w:lang w:val="ka-GE"/>
        </w:rPr>
        <w:t xml:space="preserve"> </w:t>
      </w:r>
      <w:r w:rsidRPr="006466F4">
        <w:rPr>
          <w:rFonts w:ascii="Sylfaen" w:hAnsi="Sylfaen"/>
          <w:sz w:val="20"/>
          <w:szCs w:val="20"/>
          <w:lang w:val="ru-RU"/>
        </w:rPr>
        <w:t>№</w:t>
      </w:r>
      <w:r w:rsidR="006466F4" w:rsidRPr="006466F4">
        <w:rPr>
          <w:rFonts w:ascii="Sylfaen" w:hAnsi="Sylfaen"/>
          <w:sz w:val="20"/>
          <w:szCs w:val="20"/>
          <w:lang w:val="ka-GE"/>
        </w:rPr>
        <w:t>33</w:t>
      </w:r>
      <w:r w:rsidRPr="006466F4">
        <w:rPr>
          <w:rFonts w:ascii="Sylfaen" w:hAnsi="Sylfaen"/>
          <w:sz w:val="20"/>
          <w:szCs w:val="20"/>
          <w:lang w:val="ka-GE"/>
        </w:rPr>
        <w:t xml:space="preserve"> ბრძანებით</w:t>
      </w:r>
      <w:bookmarkStart w:id="0" w:name="_GoBack"/>
      <w:bookmarkEnd w:id="0"/>
    </w:p>
    <w:p w:rsidR="004B3566" w:rsidRDefault="004B3566" w:rsidP="004B3566">
      <w:pPr>
        <w:pStyle w:val="NoSpacing"/>
        <w:jc w:val="center"/>
        <w:rPr>
          <w:rFonts w:ascii="Sylfaen" w:hAnsi="Sylfaen"/>
          <w:lang w:val="ka-GE"/>
        </w:rPr>
      </w:pPr>
    </w:p>
    <w:p w:rsidR="004B3566" w:rsidRPr="00FC1749" w:rsidRDefault="004B3566" w:rsidP="004B3566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FC1749">
        <w:rPr>
          <w:rFonts w:ascii="Sylfaen" w:hAnsi="Sylfaen"/>
          <w:b/>
          <w:sz w:val="24"/>
          <w:szCs w:val="24"/>
          <w:lang w:val="ka-GE"/>
        </w:rPr>
        <w:t>გამოყენებითი კვლევებისათვის სახელმწიფო სამეცნიერო გრანტების კონკურსი</w:t>
      </w:r>
    </w:p>
    <w:p w:rsidR="004B3566" w:rsidRPr="00FC1749" w:rsidRDefault="004B3566" w:rsidP="004B3566">
      <w:pPr>
        <w:pStyle w:val="NoSpacing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7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55"/>
        <w:gridCol w:w="5760"/>
      </w:tblGrid>
      <w:tr w:rsidR="00C3744B" w:rsidRPr="00CB7C92" w:rsidTr="00F57167">
        <w:tc>
          <w:tcPr>
            <w:tcW w:w="3955" w:type="dxa"/>
            <w:shd w:val="clear" w:color="auto" w:fill="D9E2F3" w:themeFill="accent5" w:themeFillTint="33"/>
          </w:tcPr>
          <w:p w:rsidR="00C3744B" w:rsidRPr="00FA069A" w:rsidRDefault="00C3744B" w:rsidP="00F571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5760" w:type="dxa"/>
          </w:tcPr>
          <w:p w:rsidR="00C3744B" w:rsidRPr="00CB7C92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3744B" w:rsidRPr="00CB7C92" w:rsidTr="00F57167">
        <w:tc>
          <w:tcPr>
            <w:tcW w:w="3955" w:type="dxa"/>
            <w:shd w:val="clear" w:color="auto" w:fill="D9E2F3" w:themeFill="accent5" w:themeFillTint="33"/>
          </w:tcPr>
          <w:p w:rsidR="00F57167" w:rsidRPr="00FA069A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A069A">
              <w:rPr>
                <w:rFonts w:ascii="Sylfaen" w:hAnsi="Sylfaen"/>
                <w:sz w:val="20"/>
                <w:szCs w:val="20"/>
                <w:lang w:val="ka-GE"/>
              </w:rPr>
              <w:t>პროექტის ხელმძღვანელი</w:t>
            </w:r>
            <w:r w:rsidR="002850E7" w:rsidRPr="00FA069A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C3744B" w:rsidRPr="00FA069A" w:rsidRDefault="002850E7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:rsidR="00C3744B" w:rsidRPr="003B14D4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C3744B" w:rsidRPr="00CB7C92" w:rsidTr="00F57167">
        <w:tc>
          <w:tcPr>
            <w:tcW w:w="3955" w:type="dxa"/>
            <w:shd w:val="clear" w:color="auto" w:fill="D9E2F3" w:themeFill="accent5" w:themeFillTint="33"/>
          </w:tcPr>
          <w:p w:rsidR="00C3744B" w:rsidRPr="00FA069A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:rsidR="00C3744B" w:rsidRPr="003B14D4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C3744B" w:rsidRDefault="00C3744B" w:rsidP="00C3744B">
      <w:pPr>
        <w:pStyle w:val="NoSpacing"/>
        <w:jc w:val="both"/>
        <w:rPr>
          <w:rFonts w:ascii="Sylfaen" w:hAnsi="Sylfaen"/>
          <w:lang w:val="ka-GE"/>
        </w:rPr>
      </w:pPr>
    </w:p>
    <w:tbl>
      <w:tblPr>
        <w:tblStyle w:val="TableGrid"/>
        <w:tblW w:w="9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"/>
        <w:gridCol w:w="3060"/>
        <w:gridCol w:w="6210"/>
      </w:tblGrid>
      <w:tr w:rsidR="002850E7" w:rsidRPr="008226DE" w:rsidTr="00F57167">
        <w:tc>
          <w:tcPr>
            <w:tcW w:w="9715" w:type="dxa"/>
            <w:gridSpan w:val="3"/>
            <w:shd w:val="clear" w:color="auto" w:fill="DEEAF6" w:themeFill="accent1" w:themeFillTint="33"/>
          </w:tcPr>
          <w:p w:rsidR="002850E7" w:rsidRPr="008226DE" w:rsidRDefault="002850E7" w:rsidP="002850E7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8226DE">
              <w:rPr>
                <w:rFonts w:ascii="Sylfaen" w:hAnsi="Sylfaen" w:cs="Sylfaen"/>
                <w:b/>
                <w:bCs/>
                <w:noProof/>
                <w:lang w:val="ka-GE"/>
              </w:rPr>
              <w:t>კონსორციუმის წევრი ორგანიზაციები (ასეთის არსებობის შემთხვევაში)</w:t>
            </w: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  <w:vAlign w:val="center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A069A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Pr="00FA069A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სტატუსი </w:t>
            </w:r>
          </w:p>
        </w:tc>
        <w:tc>
          <w:tcPr>
            <w:tcW w:w="6210" w:type="dxa"/>
            <w:shd w:val="clear" w:color="auto" w:fill="DEEAF6" w:themeFill="accent1" w:themeFillTint="33"/>
            <w:vAlign w:val="center"/>
          </w:tcPr>
          <w:p w:rsidR="002850E7" w:rsidRPr="00FA069A" w:rsidRDefault="002850E7" w:rsidP="002850E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850E7" w:rsidRPr="00FC7BBF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:rsidR="00C3744B" w:rsidRPr="002850E7" w:rsidRDefault="00C3744B" w:rsidP="002850E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2850E7" w:rsidRDefault="002850E7" w:rsidP="002850E7">
      <w:pPr>
        <w:pStyle w:val="NoSpacing"/>
        <w:shd w:val="clear" w:color="auto" w:fill="D9E2F3" w:themeFill="accent5" w:themeFillTint="33"/>
        <w:spacing w:line="276" w:lineRule="auto"/>
        <w:jc w:val="center"/>
        <w:rPr>
          <w:rFonts w:ascii="Sylfaen" w:hAnsi="Sylfaen"/>
          <w:b/>
          <w:lang w:val="ka-GE"/>
        </w:rPr>
      </w:pPr>
      <w:r w:rsidRPr="002850E7">
        <w:rPr>
          <w:rFonts w:ascii="Sylfaen" w:hAnsi="Sylfaen"/>
          <w:b/>
          <w:lang w:val="ka-GE"/>
        </w:rPr>
        <w:t>პროექტის კონცეფცია</w:t>
      </w:r>
    </w:p>
    <w:p w:rsidR="00F57167" w:rsidRPr="00F57167" w:rsidRDefault="00F57167" w:rsidP="00F57167">
      <w:pPr>
        <w:pStyle w:val="NoSpacing"/>
        <w:spacing w:line="276" w:lineRule="auto"/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7B506F" w:rsidRPr="0049694D" w:rsidRDefault="007B506F" w:rsidP="00F5716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პროექტ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ის კონცეფციის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Pr="00052C0F">
        <w:rPr>
          <w:rFonts w:ascii="Sylfaen" w:eastAsia="Times New Roman" w:hAnsi="Sylfaen" w:cs="Times New Roman"/>
          <w:sz w:val="20"/>
          <w:szCs w:val="20"/>
        </w:rPr>
        <w:t>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; გვერდის ველები: მინიმუმ 1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</w:t>
      </w:r>
      <w:r>
        <w:rPr>
          <w:rFonts w:ascii="Sylfaen" w:eastAsia="Times New Roman" w:hAnsi="Sylfaen" w:cs="Times New Roman"/>
          <w:sz w:val="20"/>
          <w:szCs w:val="20"/>
        </w:rPr>
        <w:t xml:space="preserve"> 1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Roman; ზომა: 10 ან 11</w:t>
      </w:r>
    </w:p>
    <w:p w:rsidR="002850E7" w:rsidRPr="00F57167" w:rsidRDefault="002850E7" w:rsidP="00F57167">
      <w:pPr>
        <w:pStyle w:val="NoSpacing"/>
        <w:spacing w:line="276" w:lineRule="auto"/>
        <w:rPr>
          <w:rFonts w:ascii="Sylfaen" w:hAnsi="Sylfaen"/>
          <w:sz w:val="16"/>
          <w:szCs w:val="16"/>
          <w:lang w:val="ka-GE"/>
        </w:rPr>
      </w:pPr>
    </w:p>
    <w:p w:rsidR="00C03A4C" w:rsidRPr="002850E7" w:rsidRDefault="00C3744B" w:rsidP="002850E7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/>
        <w:ind w:left="0" w:firstLine="0"/>
        <w:rPr>
          <w:rFonts w:ascii="Sylfaen" w:hAnsi="Sylfaen"/>
          <w:b/>
          <w:lang w:val="ka-GE"/>
        </w:rPr>
      </w:pPr>
      <w:r w:rsidRPr="002850E7">
        <w:rPr>
          <w:rFonts w:ascii="Sylfaen" w:hAnsi="Sylfaen" w:cs="Sylfaen"/>
          <w:b/>
          <w:lang w:val="ka-GE"/>
        </w:rPr>
        <w:t>მეცნიერება</w:t>
      </w:r>
      <w:r w:rsidRPr="002850E7">
        <w:rPr>
          <w:rFonts w:ascii="Sylfaen" w:hAnsi="Sylfaen"/>
          <w:b/>
          <w:lang w:val="ka-GE"/>
        </w:rPr>
        <w:t xml:space="preserve"> </w:t>
      </w:r>
      <w:r w:rsidRPr="002850E7">
        <w:rPr>
          <w:rFonts w:ascii="Sylfaen" w:hAnsi="Sylfaen" w:cs="Sylfaen"/>
          <w:b/>
          <w:lang w:val="ka-GE"/>
        </w:rPr>
        <w:t>და</w:t>
      </w:r>
      <w:r w:rsidRPr="002850E7">
        <w:rPr>
          <w:rFonts w:ascii="Sylfaen" w:hAnsi="Sylfaen"/>
          <w:b/>
          <w:lang w:val="ka-GE"/>
        </w:rPr>
        <w:t xml:space="preserve"> </w:t>
      </w:r>
      <w:r w:rsidRPr="002850E7">
        <w:rPr>
          <w:rFonts w:ascii="Sylfaen" w:hAnsi="Sylfaen" w:cs="Sylfaen"/>
          <w:b/>
          <w:lang w:val="ka-GE"/>
        </w:rPr>
        <w:t>ინოვაცია</w:t>
      </w:r>
    </w:p>
    <w:p w:rsidR="00C3744B" w:rsidRPr="0027373A" w:rsidRDefault="007B506F" w:rsidP="00C37FF4">
      <w:pPr>
        <w:tabs>
          <w:tab w:val="left" w:pos="360"/>
        </w:tabs>
        <w:spacing w:before="120" w:after="0"/>
        <w:rPr>
          <w:rFonts w:ascii="Sylfaen" w:hAnsi="Sylfaen"/>
          <w:b/>
          <w:lang w:val="ka-GE"/>
        </w:rPr>
      </w:pPr>
      <w:r w:rsidRPr="0027373A">
        <w:rPr>
          <w:rFonts w:ascii="Sylfaen" w:hAnsi="Sylfaen"/>
          <w:b/>
        </w:rPr>
        <w:t xml:space="preserve">1.1 </w:t>
      </w:r>
      <w:r w:rsidR="00ED0914" w:rsidRPr="0027373A">
        <w:rPr>
          <w:rFonts w:ascii="Sylfaen" w:hAnsi="Sylfaen"/>
          <w:b/>
          <w:lang w:val="ka-GE"/>
        </w:rPr>
        <w:t>მეცნიერება</w:t>
      </w:r>
    </w:p>
    <w:p w:rsidR="006D7178" w:rsidRPr="00E25B8F" w:rsidRDefault="007B506F" w:rsidP="007B506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კვლევის იდეის მოკლე აღწერა</w:t>
      </w:r>
      <w:r w:rsidR="006D7178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6D7178">
        <w:rPr>
          <w:rFonts w:ascii="Sylfaen" w:eastAsia="Times New Roman" w:hAnsi="Sylfaen" w:cs="Times New Roman"/>
          <w:noProof/>
          <w:sz w:val="20"/>
          <w:szCs w:val="20"/>
          <w:lang w:val="ka-GE"/>
        </w:rPr>
        <w:t>წინმსწრები კვლევები, საიდანაც განვითარდა იდეა</w:t>
      </w:r>
      <w:r w:rsidR="00ED0914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; </w:t>
      </w:r>
      <w:r w:rsidR="00862C41">
        <w:rPr>
          <w:rFonts w:ascii="Sylfaen" w:eastAsia="Times New Roman" w:hAnsi="Sylfaen" w:cs="Times New Roman"/>
          <w:noProof/>
          <w:sz w:val="20"/>
          <w:szCs w:val="20"/>
        </w:rPr>
        <w:t>პრაქტიკული ამოცან</w:t>
      </w:r>
      <w:r w:rsidR="00862C4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862C41">
        <w:rPr>
          <w:rFonts w:ascii="Sylfaen" w:eastAsia="Times New Roman" w:hAnsi="Sylfaen" w:cs="Times New Roman"/>
          <w:noProof/>
          <w:sz w:val="20"/>
          <w:szCs w:val="20"/>
        </w:rPr>
        <w:t xml:space="preserve"> ან/და აღიარებული </w:t>
      </w:r>
      <w:r w:rsidR="00ED0914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პრობლემა, რომლის გადაჭ</w:t>
      </w:r>
      <w:r w:rsidR="00862C41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რაზეც არის ორიენტირებული კვლევა</w:t>
      </w:r>
      <w:r w:rsidR="00954C28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r w:rsidR="00A852A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F00B2E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ტექნოლოგია</w:t>
      </w:r>
      <w:r w:rsidR="00954C28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,</w:t>
      </w:r>
      <w:r w:rsidR="00365CB9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რომელიც შეიქმ</w:t>
      </w:r>
      <w:r w:rsidR="00954C28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ნება პროექტის ფარგლებში.</w:t>
      </w:r>
      <w:r w:rsidR="006D7178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:rsidR="00C37FF4" w:rsidRPr="00E25B8F" w:rsidRDefault="00C37FF4" w:rsidP="00973EA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C37FF4" w:rsidRPr="00E25B8F" w:rsidRDefault="00C37FF4" w:rsidP="00973EA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:rsidR="006D7178" w:rsidRPr="00E25B8F" w:rsidRDefault="006D7178" w:rsidP="00973EA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6D7178" w:rsidRPr="00E25B8F" w:rsidRDefault="006D7178" w:rsidP="006D7178">
      <w:pPr>
        <w:tabs>
          <w:tab w:val="left" w:pos="360"/>
        </w:tabs>
        <w:spacing w:after="0"/>
        <w:rPr>
          <w:rFonts w:ascii="Sylfaen" w:hAnsi="Sylfaen"/>
          <w:b/>
          <w:lang w:val="ka-GE"/>
        </w:rPr>
      </w:pPr>
      <w:r w:rsidRPr="00E25B8F">
        <w:rPr>
          <w:rFonts w:ascii="Sylfaen" w:hAnsi="Sylfaen"/>
          <w:b/>
          <w:lang w:val="ka-GE"/>
        </w:rPr>
        <w:t>1.2 ინოვაცია</w:t>
      </w:r>
    </w:p>
    <w:p w:rsidR="007B506F" w:rsidRPr="00E25B8F" w:rsidRDefault="00FE272B" w:rsidP="007B506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25B8F">
        <w:rPr>
          <w:rFonts w:ascii="Sylfaen" w:eastAsia="Times New Roman" w:hAnsi="Sylfaen" w:cs="Times New Roman"/>
          <w:noProof/>
          <w:sz w:val="20"/>
          <w:szCs w:val="20"/>
        </w:rPr>
        <w:t>(</w:t>
      </w:r>
      <w:r w:rsidR="00F00B2E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ტექნოლოგიის </w:t>
      </w:r>
      <w:r w:rsidR="00954C28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უნიკალურობა ან/და უპირატესობა არსებულ ანალოგებთან; </w:t>
      </w:r>
      <w:r w:rsidR="00862C41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გამოგონების არსი; გამოყენებითობა და პოტენციური მომხმარებლები; </w:t>
      </w:r>
      <w:r w:rsidR="00A852A7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სარგებლიანობა</w:t>
      </w:r>
      <w:r w:rsidR="0027373A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- კომერციული, ეკონომი</w:t>
      </w:r>
      <w:r w:rsidR="00A45B40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კ</w:t>
      </w:r>
      <w:r w:rsidR="0027373A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ური </w:t>
      </w:r>
      <w:r w:rsidR="00F01995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ან </w:t>
      </w:r>
      <w:r w:rsidR="0027373A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სოციალური სარგებელი</w:t>
      </w:r>
      <w:r w:rsidR="00A852A7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  <w:r w:rsidR="007B506F" w:rsidRPr="00E25B8F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:rsidR="0027373A" w:rsidRPr="00E25B8F" w:rsidRDefault="0027373A" w:rsidP="00973EA2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27373A" w:rsidRPr="00E25B8F" w:rsidRDefault="0027373A" w:rsidP="00973EA2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27373A" w:rsidRPr="00E25B8F" w:rsidRDefault="0027373A" w:rsidP="00973EA2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C3744B" w:rsidRPr="00E25B8F" w:rsidRDefault="00C3744B" w:rsidP="002850E7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ascii="Sylfaen" w:eastAsiaTheme="minorHAnsi" w:hAnsi="Sylfaen" w:cs="Sylfaen"/>
          <w:b/>
          <w:lang w:val="ka-GE"/>
        </w:rPr>
      </w:pPr>
      <w:r w:rsidRPr="00E25B8F">
        <w:rPr>
          <w:rFonts w:ascii="Sylfaen" w:eastAsiaTheme="minorHAnsi" w:hAnsi="Sylfaen" w:cs="Sylfaen"/>
          <w:b/>
          <w:lang w:val="ka-GE"/>
        </w:rPr>
        <w:t>ტექნოლოგიის</w:t>
      </w:r>
      <w:r w:rsidRPr="00E25B8F">
        <w:rPr>
          <w:rFonts w:ascii="Sylfaen_PDF_Subset" w:eastAsiaTheme="minorHAnsi" w:hAnsi="Sylfaen_PDF_Subset" w:cs="Sylfaen_PDF_Subset"/>
          <w:b/>
          <w:lang w:val="ka-GE"/>
        </w:rPr>
        <w:t xml:space="preserve"> </w:t>
      </w:r>
      <w:r w:rsidRPr="00E25B8F">
        <w:rPr>
          <w:rFonts w:ascii="Sylfaen" w:eastAsiaTheme="minorHAnsi" w:hAnsi="Sylfaen" w:cs="Sylfaen"/>
          <w:b/>
          <w:lang w:val="ka-GE"/>
        </w:rPr>
        <w:t>ტრანსფერი</w:t>
      </w:r>
      <w:r w:rsidRPr="00E25B8F">
        <w:rPr>
          <w:rFonts w:ascii="Sylfaen_PDF_Subset" w:eastAsiaTheme="minorHAnsi" w:hAnsi="Sylfaen_PDF_Subset" w:cs="Sylfaen_PDF_Subset"/>
          <w:b/>
          <w:lang w:val="ka-GE"/>
        </w:rPr>
        <w:t xml:space="preserve"> </w:t>
      </w:r>
      <w:r w:rsidRPr="00E25B8F">
        <w:rPr>
          <w:rFonts w:ascii="Sylfaen" w:eastAsiaTheme="minorHAnsi" w:hAnsi="Sylfaen" w:cs="Sylfaen"/>
          <w:b/>
          <w:lang w:val="ka-GE"/>
        </w:rPr>
        <w:t>და</w:t>
      </w:r>
      <w:r w:rsidRPr="00E25B8F">
        <w:rPr>
          <w:rFonts w:ascii="Sylfaen_PDF_Subset" w:eastAsiaTheme="minorHAnsi" w:hAnsi="Sylfaen_PDF_Subset" w:cs="Sylfaen_PDF_Subset"/>
          <w:b/>
          <w:lang w:val="ka-GE"/>
        </w:rPr>
        <w:t xml:space="preserve"> </w:t>
      </w:r>
      <w:r w:rsidRPr="00E25B8F">
        <w:rPr>
          <w:rFonts w:ascii="Sylfaen" w:eastAsiaTheme="minorHAnsi" w:hAnsi="Sylfaen" w:cs="Sylfaen"/>
          <w:b/>
          <w:lang w:val="ka-GE"/>
        </w:rPr>
        <w:t>კომერციალიზაციის პოტენციალი</w:t>
      </w:r>
    </w:p>
    <w:p w:rsidR="0027380C" w:rsidRPr="00E25B8F" w:rsidRDefault="00C37FF4" w:rsidP="002850E7">
      <w:pPr>
        <w:tabs>
          <w:tab w:val="left" w:pos="360"/>
        </w:tabs>
        <w:spacing w:after="0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/>
          <w:bCs/>
          <w:iCs/>
          <w:noProof/>
        </w:rPr>
        <w:t xml:space="preserve">2.1 </w:t>
      </w:r>
      <w:r w:rsidRPr="00E25B8F">
        <w:rPr>
          <w:rFonts w:ascii="Sylfaen" w:eastAsia="Calibri" w:hAnsi="Sylfaen" w:cs="Sylfaen"/>
          <w:b/>
          <w:bCs/>
          <w:iCs/>
          <w:noProof/>
          <w:lang w:val="ka-GE"/>
        </w:rPr>
        <w:t>ტექნოლოგიი</w:t>
      </w:r>
      <w:r w:rsidR="008F2C34" w:rsidRPr="00E25B8F">
        <w:rPr>
          <w:rFonts w:ascii="Sylfaen" w:eastAsia="Calibri" w:hAnsi="Sylfaen" w:cs="Sylfaen"/>
          <w:b/>
          <w:bCs/>
          <w:iCs/>
          <w:noProof/>
          <w:lang w:val="ka-GE"/>
        </w:rPr>
        <w:t>ს</w:t>
      </w:r>
      <w:r w:rsidRPr="00E25B8F">
        <w:rPr>
          <w:rFonts w:ascii="Sylfaen" w:eastAsia="Calibri" w:hAnsi="Sylfaen" w:cs="Sylfaen"/>
          <w:b/>
          <w:bCs/>
          <w:iCs/>
          <w:noProof/>
          <w:lang w:val="ka-GE"/>
        </w:rPr>
        <w:t xml:space="preserve"> ტრანსფერის დონე</w:t>
      </w:r>
      <w:r w:rsidR="0055123F" w:rsidRPr="00E25B8F">
        <w:rPr>
          <w:rFonts w:ascii="Sylfaen" w:eastAsia="Calibri" w:hAnsi="Sylfaen" w:cs="Sylfaen"/>
          <w:b/>
          <w:bCs/>
          <w:iCs/>
          <w:noProof/>
          <w:lang w:val="ka-GE"/>
        </w:rPr>
        <w:t xml:space="preserve"> ამჟამად</w:t>
      </w:r>
      <w:r w:rsidR="0007362B" w:rsidRPr="00E25B8F">
        <w:rPr>
          <w:rFonts w:ascii="Sylfaen" w:eastAsia="Calibri" w:hAnsi="Sylfaen" w:cs="Sylfaen"/>
          <w:b/>
          <w:bCs/>
          <w:iCs/>
          <w:noProof/>
          <w:lang w:val="ka-GE"/>
        </w:rPr>
        <w:t xml:space="preserve"> </w:t>
      </w:r>
    </w:p>
    <w:p w:rsidR="00C37FF4" w:rsidRPr="00E25B8F" w:rsidRDefault="00C37FF4" w:rsidP="002850E7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(აირჩიეთ ჩამონათვალიდან)</w:t>
      </w:r>
      <w:r w:rsidR="0007362B" w:rsidRPr="00E25B8F">
        <w:rPr>
          <w:rFonts w:ascii="Sylfaen" w:eastAsia="Calibri" w:hAnsi="Sylfaen" w:cs="Sylfaen"/>
          <w:bCs/>
          <w:iCs/>
          <w:noProof/>
          <w:lang w:val="ka-GE"/>
        </w:rPr>
        <w:t>:</w:t>
      </w:r>
    </w:p>
    <w:p w:rsidR="00C37FF4" w:rsidRPr="00E25B8F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E25B8F">
        <w:rPr>
          <w:rFonts w:ascii="Sylfaen" w:eastAsia="Calibri" w:hAnsi="Sylfaen" w:cs="Sylfaen"/>
          <w:bCs/>
          <w:iCs/>
          <w:noProof/>
        </w:rPr>
        <w:tab/>
      </w:r>
      <w:r w:rsidR="0027380C" w:rsidRPr="00E25B8F">
        <w:rPr>
          <w:rFonts w:ascii="Sylfaen" w:eastAsia="Calibri" w:hAnsi="Sylfaen" w:cs="Sylfaen"/>
          <w:bCs/>
          <w:iCs/>
          <w:noProof/>
          <w:lang w:val="ka-GE"/>
        </w:rPr>
        <w:t>კონცეფ</w:t>
      </w:r>
      <w:r w:rsidR="00C37FF4" w:rsidRPr="00E25B8F">
        <w:rPr>
          <w:rFonts w:ascii="Sylfaen" w:eastAsia="Calibri" w:hAnsi="Sylfaen" w:cs="Sylfaen"/>
          <w:bCs/>
          <w:iCs/>
          <w:noProof/>
          <w:lang w:val="ka-GE"/>
        </w:rPr>
        <w:t>ცია ფორმულირებულია/ჩამოყალიბებულია</w:t>
      </w:r>
    </w:p>
    <w:p w:rsidR="002C36AB" w:rsidRPr="00E25B8F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E25B8F">
        <w:rPr>
          <w:rFonts w:ascii="Sylfaen" w:eastAsia="Calibri" w:hAnsi="Sylfaen" w:cs="Sylfaen"/>
          <w:bCs/>
          <w:iCs/>
          <w:noProof/>
          <w:lang w:val="ka-GE"/>
        </w:rPr>
        <w:tab/>
      </w:r>
      <w:r w:rsidR="0027380C" w:rsidRPr="00E25B8F">
        <w:rPr>
          <w:rFonts w:ascii="Sylfaen" w:eastAsia="Calibri" w:hAnsi="Sylfaen" w:cs="Sylfaen"/>
          <w:bCs/>
          <w:iCs/>
          <w:noProof/>
          <w:lang w:val="ka-GE"/>
        </w:rPr>
        <w:t>კონცეფ</w:t>
      </w:r>
      <w:r w:rsidR="002C36AB" w:rsidRPr="00E25B8F">
        <w:rPr>
          <w:rFonts w:ascii="Sylfaen" w:eastAsia="Calibri" w:hAnsi="Sylfaen" w:cs="Sylfaen"/>
          <w:bCs/>
          <w:iCs/>
          <w:noProof/>
          <w:lang w:val="ka-GE"/>
        </w:rPr>
        <w:t>ცია დამტკიცებულია ექსპერიმენტულად</w:t>
      </w:r>
    </w:p>
    <w:p w:rsidR="002C36AB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lastRenderedPageBreak/>
        <w:sym w:font="Wingdings 2" w:char="F030"/>
      </w:r>
      <w:r w:rsidR="0007362B" w:rsidRPr="00E25B8F">
        <w:rPr>
          <w:rFonts w:ascii="Sylfaen" w:eastAsia="Calibri" w:hAnsi="Sylfaen" w:cs="Sylfaen"/>
          <w:bCs/>
          <w:iCs/>
          <w:noProof/>
          <w:lang w:val="ka-GE"/>
        </w:rPr>
        <w:tab/>
      </w:r>
      <w:r w:rsidR="005C4D4B"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ტექნოლოგია</w:t>
      </w:r>
      <w:r w:rsidR="002C36AB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ტესტირებულია/ვალიდურია ლაბორატორიულ ან სიმულაციურ გა</w:t>
      </w:r>
      <w:r w:rsidR="002C36AB" w:rsidRPr="00C37FF4">
        <w:rPr>
          <w:rFonts w:ascii="Sylfaen" w:eastAsia="Calibri" w:hAnsi="Sylfaen" w:cs="Sylfaen"/>
          <w:bCs/>
          <w:iCs/>
          <w:noProof/>
          <w:lang w:val="ka-GE"/>
        </w:rPr>
        <w:t>რემოში</w:t>
      </w:r>
    </w:p>
    <w:p w:rsidR="002C36AB" w:rsidRPr="00E25B8F" w:rsidRDefault="0055123F" w:rsidP="005C4D4B">
      <w:pPr>
        <w:tabs>
          <w:tab w:val="left" w:pos="360"/>
          <w:tab w:val="left" w:pos="1440"/>
        </w:tabs>
        <w:spacing w:after="0"/>
        <w:ind w:left="1440" w:right="-180" w:hanging="1440"/>
        <w:rPr>
          <w:rFonts w:ascii="Sylfaen" w:eastAsia="Calibri" w:hAnsi="Sylfaen" w:cs="Sylfaen"/>
          <w:bCs/>
          <w:iCs/>
          <w:noProof/>
          <w:lang w:val="ka-GE"/>
        </w:rPr>
      </w:pPr>
      <w:r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>
        <w:rPr>
          <w:rFonts w:ascii="Sylfaen" w:eastAsia="Calibri" w:hAnsi="Sylfaen" w:cs="Sylfaen"/>
          <w:bCs/>
          <w:iCs/>
          <w:noProof/>
          <w:lang w:val="ka-GE"/>
        </w:rPr>
        <w:tab/>
      </w:r>
      <w:r w:rsidR="005C4D4B"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ტექნოლოგია</w:t>
      </w:r>
      <w:r w:rsidR="002C36AB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ტესტირებულია/ვალიდურია </w:t>
      </w:r>
      <w:r w:rsidR="002C36AB" w:rsidRPr="008A759F">
        <w:rPr>
          <w:rFonts w:ascii="Sylfaen" w:eastAsia="Calibri" w:hAnsi="Sylfaen" w:cs="Sylfaen"/>
          <w:bCs/>
          <w:iCs/>
          <w:noProof/>
          <w:lang w:val="ka-GE"/>
        </w:rPr>
        <w:t>რეალურ</w:t>
      </w:r>
      <w:r w:rsidR="002C36AB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="0007362B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(ინდუსტრიულად შესაფერის) </w:t>
      </w:r>
      <w:r w:rsidR="002C36AB" w:rsidRPr="00E25B8F">
        <w:rPr>
          <w:rFonts w:ascii="Sylfaen" w:eastAsia="Calibri" w:hAnsi="Sylfaen" w:cs="Sylfaen"/>
          <w:bCs/>
          <w:iCs/>
          <w:noProof/>
          <w:lang w:val="ka-GE"/>
        </w:rPr>
        <w:t>გარემოში</w:t>
      </w:r>
    </w:p>
    <w:p w:rsidR="002C36AB" w:rsidRPr="00E25B8F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E25B8F">
        <w:rPr>
          <w:rFonts w:ascii="Sylfaen" w:eastAsia="Calibri" w:hAnsi="Sylfaen" w:cs="Sylfaen"/>
          <w:bCs/>
          <w:iCs/>
          <w:noProof/>
          <w:lang w:val="ka-GE"/>
        </w:rPr>
        <w:tab/>
      </w:r>
      <w:r w:rsidR="005C4D4B"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ტექნოლოგია</w:t>
      </w:r>
      <w:r w:rsidR="002C36AB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დემონსტრირებულია </w:t>
      </w:r>
      <w:r w:rsidR="00F07231">
        <w:rPr>
          <w:rFonts w:ascii="Sylfaen" w:eastAsia="Calibri" w:hAnsi="Sylfaen" w:cs="Sylfaen"/>
          <w:bCs/>
          <w:iCs/>
          <w:noProof/>
          <w:lang w:val="ka-GE"/>
        </w:rPr>
        <w:t>სამუშაო</w:t>
      </w:r>
      <w:r w:rsidR="002C36AB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გარემოში (განხორციელებულია პილოტირება)</w:t>
      </w:r>
    </w:p>
    <w:p w:rsidR="002C36AB" w:rsidRPr="00E25B8F" w:rsidRDefault="002C36AB" w:rsidP="0055123F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55123F" w:rsidRPr="00E25B8F" w:rsidRDefault="0055123F" w:rsidP="0055123F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/>
          <w:bCs/>
          <w:iCs/>
          <w:noProof/>
          <w:lang w:val="ka-GE"/>
        </w:rPr>
        <w:t xml:space="preserve">2.2 </w:t>
      </w:r>
      <w:r w:rsidR="0027380C" w:rsidRPr="00E25B8F">
        <w:rPr>
          <w:rFonts w:ascii="Sylfaen" w:eastAsia="Calibri" w:hAnsi="Sylfaen" w:cs="Sylfaen"/>
          <w:b/>
          <w:bCs/>
          <w:iCs/>
          <w:noProof/>
          <w:lang w:val="ka-GE"/>
        </w:rPr>
        <w:t>კონცეფ</w:t>
      </w:r>
      <w:r w:rsidR="0007362B" w:rsidRPr="00E25B8F">
        <w:rPr>
          <w:rFonts w:ascii="Sylfaen" w:eastAsia="Calibri" w:hAnsi="Sylfaen" w:cs="Sylfaen"/>
          <w:b/>
          <w:bCs/>
          <w:iCs/>
          <w:noProof/>
          <w:lang w:val="ka-GE"/>
        </w:rPr>
        <w:t xml:space="preserve">ციასთან დაკავშირებული </w:t>
      </w:r>
      <w:r w:rsidRPr="00E25B8F">
        <w:rPr>
          <w:rFonts w:ascii="Sylfaen" w:eastAsia="Calibri" w:hAnsi="Sylfaen" w:cs="Sylfaen"/>
          <w:b/>
          <w:bCs/>
          <w:iCs/>
          <w:noProof/>
          <w:lang w:val="ka-GE"/>
        </w:rPr>
        <w:t>ინტელექტუალური საკუთრება</w:t>
      </w:r>
      <w:r w:rsidR="0007362B" w:rsidRPr="00E25B8F">
        <w:rPr>
          <w:rFonts w:ascii="Sylfaen" w:eastAsia="Calibri" w:hAnsi="Sylfaen" w:cs="Sylfaen"/>
          <w:b/>
          <w:bCs/>
          <w:iCs/>
          <w:noProof/>
          <w:lang w:val="ka-GE"/>
        </w:rPr>
        <w:t>, რომელსაც ფლობთ ამჟამად</w:t>
      </w:r>
      <w:r w:rsidR="0007362B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="0007362B"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(აირჩიეთ ჩამონათვალიდან)</w:t>
      </w:r>
      <w:r w:rsidR="0007362B" w:rsidRPr="00E25B8F">
        <w:rPr>
          <w:rFonts w:ascii="Sylfaen" w:eastAsia="Calibri" w:hAnsi="Sylfaen" w:cs="Sylfaen"/>
          <w:bCs/>
          <w:iCs/>
          <w:noProof/>
          <w:lang w:val="ka-GE"/>
        </w:rPr>
        <w:t>:</w:t>
      </w:r>
    </w:p>
    <w:p w:rsidR="0007362B" w:rsidRPr="00E25B8F" w:rsidRDefault="0007362B" w:rsidP="0007362B">
      <w:pPr>
        <w:pStyle w:val="NoSpacing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>ნოუ- ჰაუ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 xml:space="preserve">□ </w:t>
      </w:r>
      <w:r w:rsidR="002C40DD">
        <w:rPr>
          <w:rFonts w:ascii="Sylfaen" w:hAnsi="Sylfaen"/>
          <w:lang w:val="ka-GE"/>
        </w:rPr>
        <w:t>კი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>□ არა</w:t>
      </w:r>
    </w:p>
    <w:p w:rsidR="0007362B" w:rsidRPr="00E25B8F" w:rsidRDefault="0007362B" w:rsidP="0007362B">
      <w:pPr>
        <w:pStyle w:val="NoSpacing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>საავტორო უფლებები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 xml:space="preserve">□ </w:t>
      </w:r>
      <w:r w:rsidR="002C40DD">
        <w:rPr>
          <w:rFonts w:ascii="Sylfaen" w:hAnsi="Sylfaen"/>
          <w:lang w:val="ka-GE"/>
        </w:rPr>
        <w:t>კი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>□ არა</w:t>
      </w:r>
    </w:p>
    <w:p w:rsidR="0007362B" w:rsidRPr="00E25B8F" w:rsidRDefault="0007362B" w:rsidP="0007362B">
      <w:pPr>
        <w:pStyle w:val="NoSpacing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>პატენტები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 xml:space="preserve">□ </w:t>
      </w:r>
      <w:r w:rsidR="002C40DD">
        <w:rPr>
          <w:rFonts w:ascii="Sylfaen" w:hAnsi="Sylfaen"/>
          <w:lang w:val="ka-GE"/>
        </w:rPr>
        <w:t>კი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>□ არა</w:t>
      </w:r>
    </w:p>
    <w:p w:rsidR="00AC6186" w:rsidRPr="00E25B8F" w:rsidRDefault="00AC6186" w:rsidP="00AC6186">
      <w:pPr>
        <w:pStyle w:val="NoSpacing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>სასაქონლო ნიშნები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 xml:space="preserve">□ </w:t>
      </w:r>
      <w:r w:rsidR="002C40DD">
        <w:rPr>
          <w:rFonts w:ascii="Sylfaen" w:hAnsi="Sylfaen"/>
          <w:lang w:val="ka-GE"/>
        </w:rPr>
        <w:t>კი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>□ არა</w:t>
      </w:r>
    </w:p>
    <w:p w:rsidR="00AC6186" w:rsidRPr="00E25B8F" w:rsidRDefault="00AC6186" w:rsidP="00AC6186">
      <w:pPr>
        <w:pStyle w:val="NoSpacing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>კომერციული საიდუმლოება</w:t>
      </w:r>
      <w:r w:rsidRPr="00E25B8F">
        <w:rPr>
          <w:rFonts w:ascii="Sylfaen" w:hAnsi="Sylfaen"/>
          <w:lang w:val="ka-GE"/>
        </w:rPr>
        <w:tab/>
        <w:t xml:space="preserve">□ </w:t>
      </w:r>
      <w:r w:rsidR="002C40DD">
        <w:rPr>
          <w:rFonts w:ascii="Sylfaen" w:hAnsi="Sylfaen"/>
          <w:lang w:val="ka-GE"/>
        </w:rPr>
        <w:t>კი</w:t>
      </w:r>
      <w:r w:rsidRPr="00E25B8F">
        <w:rPr>
          <w:rFonts w:ascii="Sylfaen" w:hAnsi="Sylfaen"/>
          <w:lang w:val="ka-GE"/>
        </w:rPr>
        <w:tab/>
      </w:r>
      <w:r w:rsidRPr="00E25B8F">
        <w:rPr>
          <w:rFonts w:ascii="Sylfaen" w:hAnsi="Sylfaen"/>
          <w:lang w:val="ka-GE"/>
        </w:rPr>
        <w:tab/>
        <w:t>□ არა</w:t>
      </w:r>
    </w:p>
    <w:p w:rsidR="0007362B" w:rsidRPr="00E25B8F" w:rsidRDefault="0007362B" w:rsidP="0055123F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27380C" w:rsidRPr="00E25B8F" w:rsidRDefault="0007362B" w:rsidP="0029523F">
      <w:pPr>
        <w:tabs>
          <w:tab w:val="left" w:pos="360"/>
        </w:tabs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/>
          <w:bCs/>
          <w:iCs/>
          <w:noProof/>
          <w:lang w:val="ka-GE"/>
        </w:rPr>
        <w:t xml:space="preserve">2.3 </w:t>
      </w:r>
      <w:r w:rsidR="0027380C" w:rsidRPr="00E25B8F">
        <w:rPr>
          <w:rFonts w:ascii="Sylfaen" w:eastAsia="Calibri" w:hAnsi="Sylfaen" w:cs="Sylfaen"/>
          <w:b/>
          <w:bCs/>
          <w:iCs/>
          <w:noProof/>
          <w:lang w:val="ka-GE"/>
        </w:rPr>
        <w:t>კონცეფ</w:t>
      </w:r>
      <w:r w:rsidR="00C41DC2" w:rsidRPr="00E25B8F">
        <w:rPr>
          <w:rFonts w:ascii="Sylfaen" w:eastAsia="Calibri" w:hAnsi="Sylfaen" w:cs="Sylfaen"/>
          <w:b/>
          <w:bCs/>
          <w:iCs/>
          <w:noProof/>
          <w:lang w:val="ka-GE"/>
        </w:rPr>
        <w:t>ციასთან დაკავშირებული ახალი ცოდნისა ან/და ინტელექტუალური საკუთრების არსებობის დამადასტურებელი დოკუმენტების ჩამონათვალი</w:t>
      </w:r>
      <w:r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</w:p>
    <w:p w:rsidR="0007362B" w:rsidRPr="00E25B8F" w:rsidRDefault="0007362B" w:rsidP="0029523F">
      <w:pPr>
        <w:tabs>
          <w:tab w:val="left" w:pos="360"/>
        </w:tabs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 xml:space="preserve">(დასრულებული/მიმდინარე კვლევითი პროექტები, პუბლიკაციები, პატენტები, </w:t>
      </w:r>
      <w:r w:rsidR="00C41DC2"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 xml:space="preserve">წინასწარი ძიების ანგარიშები, </w:t>
      </w:r>
      <w:r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ლიცენზიები, სასაქონლო ნიშნები და სხვა</w:t>
      </w:r>
      <w:r w:rsidR="00C41DC2"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, სრული დასახელების, თარიღების</w:t>
      </w:r>
      <w:r w:rsidR="00A45B40"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ა</w:t>
      </w:r>
      <w:r w:rsidR="00C41DC2" w:rsidRPr="00E25B8F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 xml:space="preserve"> და მფლობელების/ავტორების მითითებით.)</w:t>
      </w:r>
      <w:r w:rsidR="00C41DC2" w:rsidRPr="00E25B8F">
        <w:rPr>
          <w:rStyle w:val="FootnoteReference"/>
          <w:rFonts w:ascii="Sylfaen" w:eastAsia="Calibri" w:hAnsi="Sylfaen" w:cs="Sylfaen"/>
          <w:bCs/>
          <w:iCs/>
          <w:noProof/>
          <w:lang w:val="ka-GE"/>
        </w:rPr>
        <w:footnoteReference w:id="2"/>
      </w:r>
    </w:p>
    <w:p w:rsidR="0007362B" w:rsidRPr="00E25B8F" w:rsidRDefault="0007362B" w:rsidP="00973EA2">
      <w:pPr>
        <w:tabs>
          <w:tab w:val="left" w:pos="360"/>
        </w:tabs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</w:p>
    <w:p w:rsidR="001663E6" w:rsidRPr="00E25B8F" w:rsidRDefault="009D71C6" w:rsidP="0055123F">
      <w:pPr>
        <w:tabs>
          <w:tab w:val="left" w:pos="360"/>
        </w:tabs>
        <w:spacing w:after="0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/>
          <w:bCs/>
          <w:iCs/>
          <w:noProof/>
          <w:lang w:val="ka-GE"/>
        </w:rPr>
        <w:t xml:space="preserve">2.4 კომერციალიზაციის </w:t>
      </w:r>
      <w:r w:rsidR="0029523F" w:rsidRPr="00E25B8F">
        <w:rPr>
          <w:rFonts w:ascii="Sylfaen" w:eastAsia="Calibri" w:hAnsi="Sylfaen" w:cs="Sylfaen"/>
          <w:b/>
          <w:bCs/>
          <w:iCs/>
          <w:noProof/>
          <w:lang w:val="ka-GE"/>
        </w:rPr>
        <w:t>წინაპირობების უზრუნველყოფა</w:t>
      </w:r>
    </w:p>
    <w:p w:rsidR="001663E6" w:rsidRPr="00E25B8F" w:rsidRDefault="009D71C6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ტექნოლოგიის ტრანსფერის დონე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>, რომელიც</w:t>
      </w:r>
      <w:r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მიიღწევა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კვლევის შედეგად</w:t>
      </w:r>
      <w:r w:rsidR="00410983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(აირჩიეთ ჩამონათვალიდან)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>:</w:t>
      </w:r>
    </w:p>
    <w:p w:rsidR="00AC6186" w:rsidRPr="00E25B8F" w:rsidRDefault="004627A9" w:rsidP="004627A9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hAnsi="Sylfaen"/>
          <w:lang w:val="ka-GE"/>
        </w:rPr>
        <w:t xml:space="preserve">□ </w:t>
      </w:r>
      <w:r w:rsidRPr="00E25B8F">
        <w:rPr>
          <w:rFonts w:ascii="Sylfaen" w:hAnsi="Sylfaen"/>
          <w:lang w:val="ka-GE"/>
        </w:rPr>
        <w:tab/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>კონცე</w:t>
      </w:r>
      <w:r w:rsidR="00E851E8" w:rsidRPr="00E25B8F">
        <w:rPr>
          <w:rFonts w:ascii="Sylfaen" w:eastAsia="Calibri" w:hAnsi="Sylfaen" w:cs="Sylfaen"/>
          <w:bCs/>
          <w:iCs/>
          <w:noProof/>
          <w:lang w:val="ka-GE"/>
        </w:rPr>
        <w:t>ფ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>ციის დამტკიცება ექსპერიმენტულად</w:t>
      </w:r>
    </w:p>
    <w:p w:rsidR="00AC6186" w:rsidRPr="00E25B8F" w:rsidRDefault="004627A9" w:rsidP="004627A9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hAnsi="Sylfaen"/>
          <w:lang w:val="ka-GE"/>
        </w:rPr>
        <w:t xml:space="preserve">□ </w:t>
      </w:r>
      <w:r w:rsidRPr="00E25B8F">
        <w:rPr>
          <w:rFonts w:ascii="Sylfaen" w:hAnsi="Sylfaen"/>
          <w:lang w:val="ka-GE"/>
        </w:rPr>
        <w:tab/>
      </w:r>
      <w:r w:rsidR="008F2C34"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ტექნოლოგიის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ტესტირება/ვალიდაცია ლაბორატორიულ ან სიმულაციურ გარემოში</w:t>
      </w:r>
    </w:p>
    <w:p w:rsidR="00AC6186" w:rsidRPr="00E25B8F" w:rsidRDefault="004627A9" w:rsidP="004627A9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hAnsi="Sylfaen"/>
          <w:lang w:val="ka-GE"/>
        </w:rPr>
        <w:t xml:space="preserve">□ </w:t>
      </w:r>
      <w:r w:rsidRPr="00E25B8F">
        <w:rPr>
          <w:rFonts w:ascii="Sylfaen" w:hAnsi="Sylfaen"/>
          <w:lang w:val="ka-GE"/>
        </w:rPr>
        <w:tab/>
      </w:r>
      <w:r w:rsidR="008F2C34"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ტექნოლოგიის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ტესტირება/ვალიდაცია რეალურ (ინდუსტრიულად შესაფერის) გარემოში</w:t>
      </w:r>
    </w:p>
    <w:p w:rsidR="00AC6186" w:rsidRPr="00E25B8F" w:rsidRDefault="004627A9" w:rsidP="004627A9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hAnsi="Sylfaen"/>
          <w:lang w:val="ka-GE"/>
        </w:rPr>
        <w:t xml:space="preserve">□ </w:t>
      </w:r>
      <w:r w:rsidRPr="00E25B8F">
        <w:rPr>
          <w:rFonts w:ascii="Sylfaen" w:hAnsi="Sylfaen"/>
          <w:lang w:val="ka-GE"/>
        </w:rPr>
        <w:tab/>
      </w:r>
      <w:r w:rsidR="008F2C34"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ტექნოლოგიის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დემონსტრირება </w:t>
      </w:r>
      <w:r w:rsidR="00B1659D">
        <w:rPr>
          <w:rFonts w:ascii="Sylfaen" w:eastAsia="Calibri" w:hAnsi="Sylfaen" w:cs="Sylfaen"/>
          <w:bCs/>
          <w:iCs/>
          <w:noProof/>
          <w:lang w:val="ka-GE"/>
        </w:rPr>
        <w:t>სამუშაო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გარემოში (პილოტირება)</w:t>
      </w:r>
    </w:p>
    <w:p w:rsidR="00AC6186" w:rsidRPr="00E25B8F" w:rsidRDefault="00AC6186" w:rsidP="00AC6186">
      <w:pPr>
        <w:pStyle w:val="ListParagraph"/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1663E6" w:rsidRPr="00E25B8F" w:rsidRDefault="009D71C6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t>ინტელექტუალური საკუთრება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>, რომელიც</w:t>
      </w:r>
      <w:r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შეიქმნება</w:t>
      </w:r>
      <w:r w:rsidR="00AC6186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კვლევის ფარგლებში</w:t>
      </w:r>
      <w:r w:rsidR="00410983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(მონიშნეთ პასუხები)</w:t>
      </w:r>
    </w:p>
    <w:p w:rsidR="00AC6186" w:rsidRPr="00E25B8F" w:rsidRDefault="00AA504F" w:rsidP="00AA504F">
      <w:pPr>
        <w:pStyle w:val="NoSpacing"/>
        <w:tabs>
          <w:tab w:val="left" w:pos="720"/>
        </w:tabs>
        <w:ind w:left="360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 xml:space="preserve">□ </w:t>
      </w:r>
      <w:r w:rsidRPr="00E25B8F">
        <w:rPr>
          <w:rFonts w:ascii="Sylfaen" w:hAnsi="Sylfaen"/>
          <w:lang w:val="ka-GE"/>
        </w:rPr>
        <w:tab/>
      </w:r>
      <w:r w:rsidR="00AC6186" w:rsidRPr="00E25B8F">
        <w:rPr>
          <w:rFonts w:ascii="Sylfaen" w:hAnsi="Sylfaen"/>
          <w:lang w:val="ka-GE"/>
        </w:rPr>
        <w:t>საავტორო უფლებები</w:t>
      </w:r>
    </w:p>
    <w:p w:rsidR="00AC6186" w:rsidRPr="00E25B8F" w:rsidRDefault="00AA504F" w:rsidP="00AA504F">
      <w:pPr>
        <w:pStyle w:val="NoSpacing"/>
        <w:tabs>
          <w:tab w:val="left" w:pos="720"/>
        </w:tabs>
        <w:ind w:left="360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 xml:space="preserve">□ </w:t>
      </w:r>
      <w:r w:rsidRPr="00E25B8F">
        <w:rPr>
          <w:rFonts w:ascii="Sylfaen" w:hAnsi="Sylfaen"/>
          <w:lang w:val="ka-GE"/>
        </w:rPr>
        <w:tab/>
      </w:r>
      <w:r w:rsidR="00AC6186" w:rsidRPr="00E25B8F">
        <w:rPr>
          <w:rFonts w:ascii="Sylfaen" w:hAnsi="Sylfaen"/>
          <w:lang w:val="ka-GE"/>
        </w:rPr>
        <w:t>პატენტები</w:t>
      </w:r>
    </w:p>
    <w:p w:rsidR="004627A9" w:rsidRPr="00E25B8F" w:rsidRDefault="00AA504F" w:rsidP="008A4FD7">
      <w:pPr>
        <w:pStyle w:val="NoSpacing"/>
        <w:tabs>
          <w:tab w:val="left" w:pos="720"/>
        </w:tabs>
        <w:ind w:left="360"/>
        <w:jc w:val="both"/>
        <w:rPr>
          <w:rFonts w:ascii="Sylfaen" w:hAnsi="Sylfaen"/>
          <w:lang w:val="ka-GE"/>
        </w:rPr>
      </w:pPr>
      <w:r w:rsidRPr="00E25B8F">
        <w:rPr>
          <w:rFonts w:ascii="Sylfaen" w:hAnsi="Sylfaen"/>
          <w:lang w:val="ka-GE"/>
        </w:rPr>
        <w:t xml:space="preserve">□ </w:t>
      </w:r>
      <w:r w:rsidRPr="00E25B8F">
        <w:rPr>
          <w:rFonts w:ascii="Sylfaen" w:hAnsi="Sylfaen"/>
          <w:lang w:val="ka-GE"/>
        </w:rPr>
        <w:tab/>
      </w:r>
      <w:r w:rsidR="00AC6186" w:rsidRPr="00E25B8F">
        <w:rPr>
          <w:rFonts w:ascii="Sylfaen" w:hAnsi="Sylfaen"/>
          <w:lang w:val="ka-GE"/>
        </w:rPr>
        <w:t>სასაქონლო ნიშნები</w:t>
      </w:r>
    </w:p>
    <w:p w:rsidR="004627A9" w:rsidRPr="00E25B8F" w:rsidRDefault="004627A9" w:rsidP="008A4FD7">
      <w:pPr>
        <w:pStyle w:val="ListParagraph"/>
        <w:tabs>
          <w:tab w:val="left" w:pos="360"/>
        </w:tabs>
        <w:spacing w:after="0"/>
        <w:ind w:left="0"/>
        <w:jc w:val="both"/>
        <w:rPr>
          <w:rFonts w:ascii="Sylfaen" w:eastAsia="Calibri" w:hAnsi="Sylfaen" w:cs="Sylfaen"/>
          <w:bCs/>
          <w:iCs/>
          <w:noProof/>
          <w:lang w:val="ka-GE"/>
        </w:rPr>
      </w:pPr>
    </w:p>
    <w:p w:rsidR="004627A9" w:rsidRPr="00E25B8F" w:rsidRDefault="008F2C34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t xml:space="preserve">ტექნოლოგიის </w:t>
      </w:r>
      <w:r w:rsidR="00C23148" w:rsidRPr="00E25B8F">
        <w:rPr>
          <w:rFonts w:ascii="Sylfaen" w:eastAsia="Calibri" w:hAnsi="Sylfaen" w:cs="Sylfaen"/>
          <w:bCs/>
          <w:iCs/>
          <w:noProof/>
          <w:lang w:val="ka-GE"/>
        </w:rPr>
        <w:t>შეფასების, დადგენილ რეგულაციებთან/სტანდარტებთან შესაბამისობის საჭიროება და მიდგომები.</w:t>
      </w:r>
    </w:p>
    <w:p w:rsidR="00316411" w:rsidRPr="00E25B8F" w:rsidRDefault="00316411" w:rsidP="008A4FD7">
      <w:pPr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</w:p>
    <w:p w:rsidR="00316411" w:rsidRPr="00E25B8F" w:rsidRDefault="0092333A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E25B8F">
        <w:rPr>
          <w:rFonts w:ascii="Sylfaen" w:eastAsia="Calibri" w:hAnsi="Sylfaen" w:cs="Sylfaen"/>
          <w:bCs/>
          <w:iCs/>
          <w:noProof/>
          <w:lang w:val="ka-GE"/>
        </w:rPr>
        <w:t xml:space="preserve">კვლევის </w:t>
      </w:r>
      <w:r w:rsidR="00316411" w:rsidRPr="00E25B8F">
        <w:rPr>
          <w:rFonts w:ascii="Sylfaen" w:eastAsia="Calibri" w:hAnsi="Sylfaen" w:cs="Sylfaen"/>
          <w:bCs/>
          <w:iCs/>
          <w:noProof/>
          <w:lang w:val="ka-GE"/>
        </w:rPr>
        <w:t>ეთიკისა</w:t>
      </w:r>
      <w:r w:rsidR="00F80CE5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="00316411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და </w:t>
      </w:r>
      <w:r w:rsidR="0029523F" w:rsidRPr="00E25B8F">
        <w:rPr>
          <w:rFonts w:ascii="Sylfaen" w:eastAsia="Calibri" w:hAnsi="Sylfaen" w:cs="Sylfaen"/>
          <w:bCs/>
          <w:iCs/>
          <w:noProof/>
          <w:lang w:val="ka-GE"/>
        </w:rPr>
        <w:t>უსაფრთხოები</w:t>
      </w:r>
      <w:r w:rsidR="00316411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ს საკითხები, რომელიც გათვალისწინებული იქნება </w:t>
      </w:r>
      <w:r w:rsidR="008F2C34" w:rsidRPr="00E25B8F">
        <w:rPr>
          <w:rFonts w:ascii="Sylfaen" w:eastAsia="Calibri" w:hAnsi="Sylfaen" w:cs="Sylfaen"/>
          <w:bCs/>
          <w:iCs/>
          <w:noProof/>
          <w:lang w:val="ka-GE"/>
        </w:rPr>
        <w:t>ტექნოლოგიის</w:t>
      </w:r>
      <w:r w:rsidR="00FB3C70" w:rsidRPr="00E25B8F">
        <w:rPr>
          <w:rFonts w:ascii="Sylfaen" w:eastAsia="Calibri" w:hAnsi="Sylfaen" w:cs="Sylfaen"/>
          <w:bCs/>
          <w:iCs/>
          <w:noProof/>
          <w:lang w:val="ka-GE"/>
        </w:rPr>
        <w:t xml:space="preserve"> განვითარების პროცესში</w:t>
      </w:r>
      <w:r w:rsidR="00C557E6" w:rsidRPr="00E25B8F">
        <w:rPr>
          <w:rFonts w:ascii="Sylfaen" w:eastAsia="Calibri" w:hAnsi="Sylfaen" w:cs="Sylfaen"/>
          <w:bCs/>
          <w:iCs/>
          <w:noProof/>
          <w:lang w:val="ka-GE"/>
        </w:rPr>
        <w:t>.</w:t>
      </w:r>
    </w:p>
    <w:p w:rsidR="00973EA2" w:rsidRPr="00973EA2" w:rsidRDefault="00973EA2" w:rsidP="00973EA2">
      <w:pPr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973EA2" w:rsidRDefault="00973EA2" w:rsidP="00973EA2">
      <w:pPr>
        <w:pStyle w:val="ListParagraph"/>
        <w:tabs>
          <w:tab w:val="left" w:pos="360"/>
        </w:tabs>
        <w:spacing w:after="0"/>
        <w:ind w:left="0"/>
        <w:rPr>
          <w:rFonts w:ascii="Sylfaen" w:eastAsia="Calibri" w:hAnsi="Sylfaen" w:cs="Sylfaen"/>
          <w:bCs/>
          <w:iCs/>
          <w:noProof/>
          <w:lang w:val="ka-GE"/>
        </w:rPr>
      </w:pPr>
    </w:p>
    <w:sectPr w:rsidR="00973EA2" w:rsidSect="00F57167">
      <w:footerReference w:type="default" r:id="rId8"/>
      <w:pgSz w:w="11909" w:h="16834" w:code="9"/>
      <w:pgMar w:top="720" w:right="1019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28" w:rsidRDefault="00365A28" w:rsidP="00C3744B">
      <w:pPr>
        <w:spacing w:after="0" w:line="240" w:lineRule="auto"/>
      </w:pPr>
      <w:r>
        <w:separator/>
      </w:r>
    </w:p>
  </w:endnote>
  <w:endnote w:type="continuationSeparator" w:id="0">
    <w:p w:rsidR="00365A28" w:rsidRDefault="00365A28" w:rsidP="00C3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8E" w:rsidRDefault="00260C8E">
    <w:pPr>
      <w:pStyle w:val="Footer"/>
      <w:rPr>
        <w:rFonts w:ascii="Sylfaen" w:eastAsia="Calibri" w:hAnsi="Sylfaen" w:cs="Sylfaen"/>
        <w:bCs/>
        <w:iCs/>
        <w:noProof/>
        <w:sz w:val="18"/>
        <w:szCs w:val="18"/>
        <w:lang w:val="ka-GE"/>
      </w:rPr>
    </w:pPr>
  </w:p>
  <w:p w:rsidR="00260C8E" w:rsidRPr="00260C8E" w:rsidRDefault="00260C8E">
    <w:pPr>
      <w:pStyle w:val="Footer"/>
      <w:rPr>
        <w:sz w:val="18"/>
        <w:szCs w:val="18"/>
      </w:rPr>
    </w:pPr>
    <w:r w:rsidRPr="00260C8E">
      <w:rPr>
        <w:rFonts w:ascii="Sylfaen" w:eastAsia="Calibri" w:hAnsi="Sylfaen" w:cs="Sylfaen"/>
        <w:bCs/>
        <w:iCs/>
        <w:noProof/>
        <w:sz w:val="18"/>
        <w:szCs w:val="18"/>
        <w:lang w:val="ka-GE"/>
      </w:rPr>
      <w:t>დანართი №3</w:t>
    </w:r>
  </w:p>
  <w:p w:rsidR="00260C8E" w:rsidRDefault="00260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28" w:rsidRDefault="00365A28" w:rsidP="00C3744B">
      <w:pPr>
        <w:spacing w:after="0" w:line="240" w:lineRule="auto"/>
      </w:pPr>
      <w:r>
        <w:separator/>
      </w:r>
    </w:p>
  </w:footnote>
  <w:footnote w:type="continuationSeparator" w:id="0">
    <w:p w:rsidR="00365A28" w:rsidRDefault="00365A28" w:rsidP="00C3744B">
      <w:pPr>
        <w:spacing w:after="0" w:line="240" w:lineRule="auto"/>
      </w:pPr>
      <w:r>
        <w:continuationSeparator/>
      </w:r>
    </w:p>
  </w:footnote>
  <w:footnote w:id="1">
    <w:p w:rsidR="002850E7" w:rsidRPr="008226DE" w:rsidRDefault="002850E7" w:rsidP="002850E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კონსორციუმის მინიმუმ ერთი წევრი უნდა იყოს </w:t>
      </w:r>
      <w:r w:rsidRPr="008226DE">
        <w:rPr>
          <w:rFonts w:ascii="Sylfaen" w:hAnsi="Sylfaen"/>
          <w:lang w:val="ka-GE"/>
        </w:rPr>
        <w:t>მეწარმე იურიდიული პირი</w:t>
      </w:r>
    </w:p>
  </w:footnote>
  <w:footnote w:id="2">
    <w:p w:rsidR="00C41DC2" w:rsidRPr="00C41DC2" w:rsidRDefault="00C41D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დოკუმენტის ასლის წარმოდგენა შესაძლებელია დამატებითი დოკუმენტის სახით </w:t>
      </w:r>
      <w:r>
        <w:rPr>
          <w:rFonts w:ascii="Sylfaen" w:hAnsi="Sylfaen"/>
        </w:rPr>
        <w:t xml:space="preserve">PDF </w:t>
      </w:r>
      <w:r>
        <w:rPr>
          <w:rFonts w:ascii="Sylfaen" w:hAnsi="Sylfaen"/>
          <w:lang w:val="ka-GE"/>
        </w:rPr>
        <w:t>ფორმატში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C4B"/>
    <w:multiLevelType w:val="hybridMultilevel"/>
    <w:tmpl w:val="2C9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6ABD"/>
    <w:multiLevelType w:val="hybridMultilevel"/>
    <w:tmpl w:val="5864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0D2"/>
    <w:multiLevelType w:val="hybridMultilevel"/>
    <w:tmpl w:val="D6C2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6"/>
    <w:rsid w:val="00001745"/>
    <w:rsid w:val="000040B3"/>
    <w:rsid w:val="000238DB"/>
    <w:rsid w:val="0007362B"/>
    <w:rsid w:val="000D7E0E"/>
    <w:rsid w:val="00133483"/>
    <w:rsid w:val="001663E6"/>
    <w:rsid w:val="00222331"/>
    <w:rsid w:val="00242126"/>
    <w:rsid w:val="00243EDA"/>
    <w:rsid w:val="00250B0F"/>
    <w:rsid w:val="00260C8E"/>
    <w:rsid w:val="002700E9"/>
    <w:rsid w:val="0027373A"/>
    <w:rsid w:val="0027380C"/>
    <w:rsid w:val="002850E7"/>
    <w:rsid w:val="0029523F"/>
    <w:rsid w:val="002B3802"/>
    <w:rsid w:val="002C36AB"/>
    <w:rsid w:val="002C40DD"/>
    <w:rsid w:val="00316411"/>
    <w:rsid w:val="00365A28"/>
    <w:rsid w:val="00365CB9"/>
    <w:rsid w:val="003C0137"/>
    <w:rsid w:val="00410983"/>
    <w:rsid w:val="00455B26"/>
    <w:rsid w:val="004564D6"/>
    <w:rsid w:val="004627A9"/>
    <w:rsid w:val="004B3566"/>
    <w:rsid w:val="00516857"/>
    <w:rsid w:val="0055123F"/>
    <w:rsid w:val="005C4D4B"/>
    <w:rsid w:val="005E7029"/>
    <w:rsid w:val="00624C1B"/>
    <w:rsid w:val="006466F4"/>
    <w:rsid w:val="006D7178"/>
    <w:rsid w:val="006F55F4"/>
    <w:rsid w:val="007B506F"/>
    <w:rsid w:val="00822012"/>
    <w:rsid w:val="00823118"/>
    <w:rsid w:val="00862C41"/>
    <w:rsid w:val="008A4FD7"/>
    <w:rsid w:val="008A759F"/>
    <w:rsid w:val="008F2C34"/>
    <w:rsid w:val="0092333A"/>
    <w:rsid w:val="00954C28"/>
    <w:rsid w:val="00973EA2"/>
    <w:rsid w:val="009C2206"/>
    <w:rsid w:val="009D71C6"/>
    <w:rsid w:val="00A103BB"/>
    <w:rsid w:val="00A45B40"/>
    <w:rsid w:val="00A5673C"/>
    <w:rsid w:val="00A852A7"/>
    <w:rsid w:val="00AA504F"/>
    <w:rsid w:val="00AC6186"/>
    <w:rsid w:val="00B15EF6"/>
    <w:rsid w:val="00B1659D"/>
    <w:rsid w:val="00B238DE"/>
    <w:rsid w:val="00B410A8"/>
    <w:rsid w:val="00B92003"/>
    <w:rsid w:val="00BE09A9"/>
    <w:rsid w:val="00C03A4C"/>
    <w:rsid w:val="00C23148"/>
    <w:rsid w:val="00C27186"/>
    <w:rsid w:val="00C3744B"/>
    <w:rsid w:val="00C37FF4"/>
    <w:rsid w:val="00C41DC2"/>
    <w:rsid w:val="00C557E6"/>
    <w:rsid w:val="00CB192F"/>
    <w:rsid w:val="00D73F0A"/>
    <w:rsid w:val="00E25B8F"/>
    <w:rsid w:val="00E62819"/>
    <w:rsid w:val="00E851E8"/>
    <w:rsid w:val="00ED0914"/>
    <w:rsid w:val="00F00B2E"/>
    <w:rsid w:val="00F01995"/>
    <w:rsid w:val="00F07231"/>
    <w:rsid w:val="00F57167"/>
    <w:rsid w:val="00F80CE5"/>
    <w:rsid w:val="00FA069A"/>
    <w:rsid w:val="00FA35E4"/>
    <w:rsid w:val="00FB3C70"/>
    <w:rsid w:val="00FC5179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D0F3"/>
  <w15:chartTrackingRefBased/>
  <w15:docId w15:val="{514AE939-1D90-47D0-B846-60567A2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566"/>
    <w:pPr>
      <w:spacing w:after="0" w:line="240" w:lineRule="auto"/>
    </w:pPr>
  </w:style>
  <w:style w:type="table" w:styleId="TableGrid">
    <w:name w:val="Table Grid"/>
    <w:basedOn w:val="TableNormal"/>
    <w:uiPriority w:val="59"/>
    <w:rsid w:val="00C3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44B"/>
    <w:pPr>
      <w:ind w:left="720"/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44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4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8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9DD6-4F16-4E2D-95F1-A8B184F1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Natalia Gverdtsiteli</cp:lastModifiedBy>
  <cp:revision>54</cp:revision>
  <cp:lastPrinted>2019-04-03T11:54:00Z</cp:lastPrinted>
  <dcterms:created xsi:type="dcterms:W3CDTF">2019-03-26T06:55:00Z</dcterms:created>
  <dcterms:modified xsi:type="dcterms:W3CDTF">2019-04-08T10:48:00Z</dcterms:modified>
</cp:coreProperties>
</file>