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C408C3">
        <w:rPr>
          <w:rFonts w:ascii="Sylfaen" w:hAnsi="Sylfaen"/>
          <w:b/>
          <w:bCs/>
          <w:color w:val="002060"/>
          <w:lang w:val="ka-GE"/>
        </w:rPr>
        <w:t xml:space="preserve">კვლევითი </w:t>
      </w:r>
      <w:r>
        <w:rPr>
          <w:rFonts w:ascii="Sylfaen" w:hAnsi="Sylfaen"/>
          <w:b/>
          <w:bCs/>
          <w:color w:val="002060"/>
          <w:lang w:val="ka-GE"/>
        </w:rPr>
        <w:t xml:space="preserve">საგრანტო </w:t>
      </w:r>
      <w:r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276"/>
        <w:gridCol w:w="4462"/>
      </w:tblGrid>
      <w:tr w:rsidR="00F1760F" w:rsidRPr="00C408C3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საანგარიშო პერიოდი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en-US"/>
              </w:rPr>
              <w:t>№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710"/>
          <w:jc w:val="center"/>
        </w:trPr>
        <w:tc>
          <w:tcPr>
            <w:tcW w:w="227" w:type="pct"/>
            <w:shd w:val="clear" w:color="auto" w:fill="FBE4D5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3</w:t>
            </w:r>
          </w:p>
        </w:tc>
        <w:tc>
          <w:tcPr>
            <w:tcW w:w="2336" w:type="pct"/>
            <w:shd w:val="clear" w:color="auto" w:fill="FBE4D5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ანგარიშის ტიპი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</w:p>
          <w:p w:rsidR="00F1760F" w:rsidRPr="006317D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6317D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შუალედური </w:t>
            </w:r>
          </w:p>
          <w:p w:rsidR="00F1760F" w:rsidRPr="00C408C3" w:rsidRDefault="00F1760F" w:rsidP="00F1760F">
            <w:pPr>
              <w:numPr>
                <w:ilvl w:val="0"/>
                <w:numId w:val="1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პირველადი/დაზუსტებული:</w:t>
            </w:r>
          </w:p>
        </w:tc>
        <w:tc>
          <w:tcPr>
            <w:tcW w:w="2437" w:type="pct"/>
            <w:shd w:val="clear" w:color="auto" w:fill="FBE4D5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12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 xml:space="preserve">ანგარიშის პერიოდულობა </w:t>
            </w:r>
          </w:p>
          <w:p w:rsidR="00F1760F" w:rsidRPr="00C408C3" w:rsidRDefault="00F1760F" w:rsidP="00380684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(ექვსთვიანი / წლიური / სხვ.)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341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13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საანგარიშო პერიოდისთვის 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  <w:p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გადარიცხული თანხიდან</w:t>
            </w:r>
          </w:p>
          <w:p w:rsidR="00F1760F" w:rsidRPr="00C408C3" w:rsidRDefault="00F1760F" w:rsidP="00F1760F">
            <w:pPr>
              <w:numPr>
                <w:ilvl w:val="0"/>
                <w:numId w:val="6"/>
              </w:num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ნაშთი 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>დამტკიცებული ბიუჯეტიდან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საანგარიშო პერიოდში გეგმა-გრაფიკით გათვალისწინებული  ვალდებულებების  შესრულება</w:t>
      </w:r>
    </w:p>
    <w:p w:rsidR="00971609" w:rsidRDefault="00971609"/>
    <w:p w:rsidR="00F1760F" w:rsidRDefault="00F1760F"/>
    <w:p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საანგარიშო პერიოდში 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საანგარიშო პერიოდში 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  <w:r w:rsidRPr="00837EFD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საანგარიშო პერიოდში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:rsidTr="00BA5A18">
        <w:tc>
          <w:tcPr>
            <w:tcW w:w="13320" w:type="dxa"/>
          </w:tcPr>
          <w:p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:rsidTr="00CC6942">
        <w:trPr>
          <w:trHeight w:val="899"/>
        </w:trPr>
        <w:tc>
          <w:tcPr>
            <w:tcW w:w="445" w:type="dxa"/>
          </w:tcPr>
          <w:p w:rsidR="00C578EA" w:rsidRDefault="00C578EA" w:rsidP="00144B34">
            <w:pPr>
              <w:rPr>
                <w:b/>
                <w:lang w:val="en-US"/>
              </w:rPr>
            </w:pPr>
          </w:p>
          <w:p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</w:tr>
      <w:tr w:rsidR="00144B34" w:rsidTr="00CC6942">
        <w:trPr>
          <w:trHeight w:val="431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118421491"/>
            <w:placeholder>
              <w:docPart w:val="2680B2CEB0574D348A94546257FFEAEC"/>
            </w:placeholder>
            <w:comboBox>
              <w:listItem w:displayText="აირჩიეთ შედეგი" w:value="აირჩიეთ შედეგი"/>
              <w:listItem w:displayText="სტატიის გამოქვეყნება/გამოქვეყნებაზე თანხმობის მიღება რეიტინგულ ჟურნალში" w:value="სტატიის გ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გამოყენებაზე ლიცენზიის გაცემა/პატენტის დაგირავება" w:value="პატენტზე უფლებების გადაცემა/პატენტის გამოყენებაზე ლიცენზიის გ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EndPr/>
          <w:sdtContent>
            <w:tc>
              <w:tcPr>
                <w:tcW w:w="6030" w:type="dxa"/>
              </w:tcPr>
              <w:p w:rsidR="00144B34" w:rsidRPr="00C578EA" w:rsidRDefault="0027529B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0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-1418869576"/>
            <w:placeholder>
              <w:docPart w:val="93D15F2B1F5E453BAFA6C29106BFA958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EndPr/>
          <w:sdtContent>
            <w:tc>
              <w:tcPr>
                <w:tcW w:w="6030" w:type="dxa"/>
              </w:tcPr>
              <w:p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9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1206373245"/>
            <w:placeholder>
              <w:docPart w:val="71743FCE025B4203AC75E01E18931D52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EndPr/>
          <w:sdtContent>
            <w:tc>
              <w:tcPr>
                <w:tcW w:w="6030" w:type="dxa"/>
              </w:tcPr>
              <w:p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0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4</w:t>
            </w:r>
          </w:p>
        </w:tc>
        <w:sdt>
          <w:sdtPr>
            <w:rPr>
              <w:lang w:val="en-US"/>
            </w:rPr>
            <w:id w:val="-621920992"/>
            <w:placeholder>
              <w:docPart w:val="7484ECE772E54E3DAC1FA97689235BEF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EndPr/>
          <w:sdtContent>
            <w:tc>
              <w:tcPr>
                <w:tcW w:w="6030" w:type="dxa"/>
              </w:tcPr>
              <w:p w:rsidR="00144B34" w:rsidRDefault="008F0348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0C7F04" w:rsidTr="00CC6942">
        <w:trPr>
          <w:trHeight w:val="440"/>
        </w:trPr>
        <w:tc>
          <w:tcPr>
            <w:tcW w:w="445" w:type="dxa"/>
          </w:tcPr>
          <w:p w:rsidR="000C7F04" w:rsidRPr="000C7F04" w:rsidRDefault="000C7F04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239062980"/>
            <w:placeholder>
              <w:docPart w:val="893FF03800564B1CADF1938166F2FA90"/>
            </w:placeholder>
            <w:comboBox>
              <w:listItem w:displayText="აირჩიეთ შედეგი" w:value="აირჩიეთ შედეგი"/>
              <w:listItem w:displayText="სტატიის გაამოქვეყნება/გამოქვეყნებაზე თანხმობის მიღება რეიტინგულ ჟურნალში" w:value="სტატიის გაამოქვეყნება/გამოქვეყნებაზე თანხმობის მიღება რეიტინგულ ჟურნალში"/>
              <w:listItem w:displayText="სტატიის გამოქვეყნება/გამოქვეყნებაზე თანხმობის მიღება არარეიტინგულ ჟურნალში" w:value="სტატიის გამოქვეყნება/გამოქვეყნებაზე თანხმობის მიღება არარეიტინგულ ჟურნალში"/>
              <w:listItem w:displayText="მონოგრაფია/წიგნი ელექტრონული" w:value="მონოგრაფია/წიგნი ელექტრონული"/>
              <w:listItem w:displayText="მონოგრაფია/წიგნი ნაბეჭდი" w:value="მონოგრაფია/წიგნი ნაბეჭდი"/>
              <w:listItem w:displayText="ლექსიკონი ელექტრონული" w:value="ლექსიკონი ელექტრონული"/>
              <w:listItem w:displayText="ლექსიკონი ნაბეჭდი" w:value="ლექსიკონი ნაბეჭდი"/>
              <w:listItem w:displayText="სახელმძღვანელო ელექტრონული" w:value="სახელმძღვანელო ელექტრონული"/>
              <w:listItem w:displayText="სახელმძღვანელო ნაბეჭდი" w:value="სახელმძღვანელო ნაბეჭდი"/>
              <w:listItem w:displayText="მეთოდური რეკომენდაცია" w:value="მეთოდური რეკომენდაცია"/>
              <w:listItem w:displayText="საგანმანათლებლო/დამხმარე მასალები" w:value="საგანმანათლებლო/დამხმარე მასალები"/>
              <w:listItem w:displayText="დისერტაცია/სამაგისტრო/სადოქტორო ნაშრომი" w:value="დისერტაცია/სამაგისტრო/სადოქტორო ნაშრომი"/>
              <w:listItem w:displayText="საკონფერენციო მასალები/თეზისები/გამოცემები" w:value="საკონფერენციო მასალები/თეზისები/გამოცემები"/>
              <w:listItem w:displayText="პრეზენტაცია საერთაშორისო სამეცნიერო ღონისძიებაზე საზღვარგარეთ" w:value="პრეზენტაცია საერთაშორისო სამეცნიერო ღონისძიებაზე საზღვარგარეთ"/>
              <w:listItem w:displayText="პრეზენტაცია საერთაშორისო სამეცნიერო ღონისძიებაზე საქართველოში" w:value="პრეზენტაცია საერთაშორისო სამეცნიერო ღონისძიებაზე საქართველოში"/>
              <w:listItem w:displayText="საპატენტო განაცხადის წარდგენა საქართველოში" w:value="საპატენტო განაცხადის წარდგენა საქართველოში"/>
              <w:listItem w:displayText="პატენტი გაცემული საქართველოში" w:value="პატენტი გაცემული საქართველოში"/>
              <w:listItem w:displayText="საერთაშორისო საპატენტო განაცხადი (PCT განაცხადი) " w:value="საერთაშორისო საპატენტო განაცხადი (PCT განაცხადი) "/>
              <w:listItem w:displayText="მიღებული საერთაშორისო პატენტი (PCT – The International Patent System)  " w:value="მიღებული საერთაშორისო პატენტი (PCT – The International Patent System)  "/>
              <w:listItem w:displayText="პატენტი გაცემული უცხო ქვეყნაში" w:value="პატენტი გაცემული უცხო ქვეყნაში"/>
              <w:listItem w:displayText="პატენტზე უფლებების გადაცემა/პატენტის პატენტზე უფლებების გადაცემა/პატენტის დაგირავება" w:value="პატენტზე უფლებების გადაცემა/პატენტის პატენტზე უფლებების გადაცემა/პატენტის დაგირავება"/>
              <w:listItem w:displayText="სასარგებლო მოდელი" w:value="სასარგებლო მოდელი"/>
              <w:listItem w:displayText="ახალი ჯიში/სახეობა/შტამი (მცენარის/ცხოველის/სოკოს/ბაქტერიის/ვირუსის)" w:value="ახალი ჯიში/სახეობა/შტამი (მცენარის/ცხოველის/სოკოს/ბაქტერიის/ვირუსის)"/>
              <w:listItem w:displayText="ახალი ჯიშის/სახეობის/შტამის რეგისტრაცია საზღვარგარეთ (UPOV PRISMA) " w:value="ახალი ჯიშის/სახეობის/შტამის რეგისტრაცია საზღვარგარეთ (UPOV PRISMA) "/>
              <w:listItem w:displayText="საწარმოო ხაზის პროექტის/პროტოტიპის შექმნა" w:value="საწარმოო ხაზის პროექტის/პროტოტიპის შექმნა"/>
              <w:listItem w:displayText="საწარმოო ხაზის შექმნა" w:value="საწარმოო ხაზის შექმნა"/>
              <w:listItem w:displayText="პროტოტიპი" w:value="პროტოტიპი"/>
              <w:listItem w:displayText="ნიმუში/მოდელი" w:value="ნიმუში/მოდელი"/>
              <w:listItem w:displayText="ინსტრუმენტი/ხელსაწყო/დანადგარი" w:value="ინსტრუმენტი/ხელსაწყო/დანადგარი"/>
              <w:listItem w:displayText="პროგრამული უზრუნველყოფა/აპლიკაცია (software) " w:value="პროგრამული უზრუნველყოფა/აპლიკაცია (software) "/>
              <w:listItem w:displayText="ვებ გვერდი" w:value="ვებ გვერდი"/>
              <w:listItem w:displayText="ტექნოლოგიის შექმნა" w:value="ტექნოლოგიის შექმნა"/>
              <w:listItem w:displayText="ინოვაციური სერვისი/პროცედურა" w:value="ინოვაციური სერვისი/პროცედურა"/>
              <w:listItem w:displayText="სამკურნალო საშუალება (ფარმაცევტული პროდუქტი, მცენარეთა დაცვის საშუალება) " w:value="სამკურნალო საშუალება (ფარმაცევტული პროდუქტი, მცენარეთა დაცვის საშუალება) "/>
              <w:listItem w:displayText="ფიზიკური კოლექციები" w:value="ფიზიკური კოლექციები"/>
              <w:listItem w:displayText="აუდიო/ვიდეო პროდუქტები" w:value="აუდიო/ვიდეო პროდუქტები"/>
              <w:listItem w:displayText="დიზაინი" w:value="დიზაინი"/>
              <w:listItem w:displayText="სასაქონლო ნიშანი" w:value="სასაქონლო ნიშანი"/>
              <w:listItem w:displayText="საქონლის გაფორმება" w:value="საქონლის გაფორმება"/>
              <w:listItem w:displayText="მონაცემთა ბაზა" w:value="მონაცემთა ბაზა"/>
              <w:listItem w:displayText="კვლევის შედეგად ინიცირებული სხვა პროდუქტები (მაგალითად, ბიზნესის დაწყება/კავშირი საწარმოსთან და სხვა) " w:value="კვლევის შედეგად ინიცირებული სხვა პროდუქტები (მაგალითად, ბიზნესის დაწყება/კავშირი საწარმოსთან და სხვა) "/>
              <w:listItem w:displayText="სხვა შედეგი (დააკონკრეტეთ) " w:value="სხვა შედეგი (დააკონკრეტეთ) "/>
            </w:comboBox>
          </w:sdtPr>
          <w:sdtEndPr/>
          <w:sdtContent>
            <w:tc>
              <w:tcPr>
                <w:tcW w:w="6030" w:type="dxa"/>
              </w:tcPr>
              <w:p w:rsidR="000C7F04" w:rsidRDefault="000C7F04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0C7F04" w:rsidRDefault="000C7F04"/>
        </w:tc>
      </w:tr>
    </w:tbl>
    <w:p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lastRenderedPageBreak/>
        <w:t>დამატებითი ინფორმაცია</w:t>
      </w:r>
    </w:p>
    <w:p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2A5B0E" w:rsidRDefault="002A5B0E" w:rsidP="002A5B0E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4.1 საანგარიშო პერიოდში შესრულებული სამუშაოსა და მიღებული შედეგის მოკლე რეზიუმე (არაუმეტეს 800 სიტყვისა)</w:t>
      </w:r>
    </w:p>
    <w:p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71"/>
        <w:gridCol w:w="4042"/>
        <w:gridCol w:w="4729"/>
      </w:tblGrid>
      <w:tr w:rsidR="002A5B0E" w:rsidRPr="00B37292" w:rsidTr="00380684">
        <w:tc>
          <w:tcPr>
            <w:tcW w:w="196" w:type="pct"/>
            <w:shd w:val="clear" w:color="auto" w:fill="EDEDED"/>
            <w:vAlign w:val="bottom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A8"/>
    <w:rsid w:val="000C7F04"/>
    <w:rsid w:val="00131E55"/>
    <w:rsid w:val="00144B34"/>
    <w:rsid w:val="00182D94"/>
    <w:rsid w:val="00221A46"/>
    <w:rsid w:val="0027529B"/>
    <w:rsid w:val="002A5B0E"/>
    <w:rsid w:val="002A65A8"/>
    <w:rsid w:val="0037158B"/>
    <w:rsid w:val="005264D7"/>
    <w:rsid w:val="005F42B7"/>
    <w:rsid w:val="00625703"/>
    <w:rsid w:val="007241FE"/>
    <w:rsid w:val="007F6F96"/>
    <w:rsid w:val="00880CC2"/>
    <w:rsid w:val="008F0348"/>
    <w:rsid w:val="009551F9"/>
    <w:rsid w:val="00971609"/>
    <w:rsid w:val="00977B30"/>
    <w:rsid w:val="00A93D52"/>
    <w:rsid w:val="00B326FF"/>
    <w:rsid w:val="00BA5A18"/>
    <w:rsid w:val="00C01094"/>
    <w:rsid w:val="00C47F6C"/>
    <w:rsid w:val="00C578EA"/>
    <w:rsid w:val="00CC6942"/>
    <w:rsid w:val="00E978A2"/>
    <w:rsid w:val="00F1760F"/>
    <w:rsid w:val="00F52B51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7EA5-D3F5-4125-9F1D-E187C7FA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80B2CEB0574D348A94546257FF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B057-4987-4319-9983-F2369CBEC3EE}"/>
      </w:docPartPr>
      <w:docPartBody>
        <w:p w:rsidR="00014D8B" w:rsidRDefault="001C5478" w:rsidP="001C5478">
          <w:pPr>
            <w:pStyle w:val="2680B2CEB0574D348A94546257FFEAEC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93D15F2B1F5E453BAFA6C29106BF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0A27-2D6C-40E7-909A-481537A377ED}"/>
      </w:docPartPr>
      <w:docPartBody>
        <w:p w:rsidR="00014D8B" w:rsidRDefault="001C5478" w:rsidP="001C5478">
          <w:pPr>
            <w:pStyle w:val="93D15F2B1F5E453BAFA6C29106BFA958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71743FCE025B4203AC75E01E1893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83BE-C4E3-4424-B6DB-07BD2FDB5747}"/>
      </w:docPartPr>
      <w:docPartBody>
        <w:p w:rsidR="00014D8B" w:rsidRDefault="001C5478" w:rsidP="001C5478">
          <w:pPr>
            <w:pStyle w:val="71743FCE025B4203AC75E01E18931D52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7484ECE772E54E3DAC1FA9768923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A145-F9A2-4F02-815C-B6B6C4D2F1A2}"/>
      </w:docPartPr>
      <w:docPartBody>
        <w:p w:rsidR="00014D8B" w:rsidRDefault="001C5478" w:rsidP="001C5478">
          <w:pPr>
            <w:pStyle w:val="7484ECE772E54E3DAC1FA97689235BEF"/>
          </w:pPr>
          <w:r w:rsidRPr="004933E8">
            <w:rPr>
              <w:rStyle w:val="PlaceholderText"/>
            </w:rPr>
            <w:t>Choose an item.</w:t>
          </w:r>
        </w:p>
      </w:docPartBody>
    </w:docPart>
    <w:docPart>
      <w:docPartPr>
        <w:name w:val="893FF03800564B1CADF1938166F2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E84-849B-43ED-9004-B1245A88B268}"/>
      </w:docPartPr>
      <w:docPartBody>
        <w:p w:rsidR="00014D8B" w:rsidRDefault="001C5478" w:rsidP="001C5478">
          <w:pPr>
            <w:pStyle w:val="893FF03800564B1CADF1938166F2FA90"/>
          </w:pPr>
          <w:r w:rsidRPr="004933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1C5478"/>
    <w:rsid w:val="003141B7"/>
    <w:rsid w:val="006F5E34"/>
    <w:rsid w:val="00874232"/>
    <w:rsid w:val="008C607F"/>
    <w:rsid w:val="00E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8D8E6BAAB4F868118FAB196F19961">
    <w:name w:val="C9D8D8E6BAAB4F868118FAB196F19961"/>
    <w:rsid w:val="001C5478"/>
  </w:style>
  <w:style w:type="paragraph" w:customStyle="1" w:styleId="94223980538241FF88D44FFF5A1DBCA1">
    <w:name w:val="94223980538241FF88D44FFF5A1DBCA1"/>
    <w:rsid w:val="001C5478"/>
  </w:style>
  <w:style w:type="paragraph" w:customStyle="1" w:styleId="7EA6B438E2574DA99ED8A2BB2180FECB">
    <w:name w:val="7EA6B438E2574DA99ED8A2BB2180FECB"/>
    <w:rsid w:val="001C5478"/>
  </w:style>
  <w:style w:type="paragraph" w:customStyle="1" w:styleId="30B7EDA08EC74F1FB75E443077EBB6E9">
    <w:name w:val="30B7EDA08EC74F1FB75E443077EBB6E9"/>
    <w:rsid w:val="001C5478"/>
  </w:style>
  <w:style w:type="character" w:styleId="PlaceholderText">
    <w:name w:val="Placeholder Text"/>
    <w:basedOn w:val="DefaultParagraphFont"/>
    <w:uiPriority w:val="99"/>
    <w:semiHidden/>
    <w:rsid w:val="001C5478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E6D325DD457A4BD5AD0CA365550D8C85">
    <w:name w:val="E6D325DD457A4BD5AD0CA365550D8C85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C182-9EF7-4DB0-9108-348BBFB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Salome Odishvili</cp:lastModifiedBy>
  <cp:revision>32</cp:revision>
  <dcterms:created xsi:type="dcterms:W3CDTF">2019-12-15T17:50:00Z</dcterms:created>
  <dcterms:modified xsi:type="dcterms:W3CDTF">2019-12-18T07:04:00Z</dcterms:modified>
</cp:coreProperties>
</file>