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758"/>
      </w:tblGrid>
      <w:tr w:rsidR="00D544A3" w:rsidTr="00D544A3">
        <w:trPr>
          <w:trHeight w:val="792"/>
        </w:trPr>
        <w:tc>
          <w:tcPr>
            <w:tcW w:w="1998" w:type="dxa"/>
            <w:tcBorders>
              <w:bottom w:val="dotted" w:sz="4" w:space="0" w:color="808080" w:themeColor="background1" w:themeShade="80"/>
            </w:tcBorders>
            <w:vAlign w:val="bottom"/>
          </w:tcPr>
          <w:p w:rsidR="00D544A3" w:rsidRPr="00871087" w:rsidRDefault="00CB2772" w:rsidP="00871087">
            <w:pPr>
              <w:spacing w:after="0" w:line="240" w:lineRule="auto"/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AR</w:t>
            </w:r>
            <w:r w:rsidR="000426EE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18</w:t>
            </w:r>
            <w:r w:rsidR="00D544A3" w:rsidRPr="00871087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_</w:t>
            </w:r>
          </w:p>
        </w:tc>
        <w:tc>
          <w:tcPr>
            <w:tcW w:w="7758" w:type="dxa"/>
            <w:vMerge w:val="restart"/>
          </w:tcPr>
          <w:p w:rsidR="00D544A3" w:rsidRPr="00D75255" w:rsidRDefault="000F2A22" w:rsidP="001D4109">
            <w:pPr>
              <w:spacing w:after="0" w:line="240" w:lineRule="auto"/>
              <w:jc w:val="right"/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</w:rPr>
            </w:pPr>
            <w:r w:rsidRPr="00D75255"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ka-GE"/>
              </w:rPr>
              <w:t xml:space="preserve">დანართი </w:t>
            </w:r>
            <w:r w:rsidR="0012539A" w:rsidRPr="00D75255"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ru-RU"/>
              </w:rPr>
              <w:t>№</w:t>
            </w:r>
            <w:r w:rsidR="00E93455" w:rsidRPr="00D75255"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</w:rPr>
              <w:t>4</w:t>
            </w:r>
          </w:p>
          <w:p w:rsidR="006D5E85" w:rsidRPr="00D75255" w:rsidRDefault="006D5E85" w:rsidP="006D5E85">
            <w:pPr>
              <w:pStyle w:val="NoSpacing"/>
              <w:jc w:val="right"/>
              <w:rPr>
                <w:sz w:val="20"/>
                <w:szCs w:val="20"/>
                <w:lang w:val="ka-GE"/>
              </w:rPr>
            </w:pPr>
            <w:r w:rsidRPr="00D75255">
              <w:rPr>
                <w:rFonts w:ascii="Sylfaen" w:hAnsi="Sylfaen" w:cs="Sylfaen"/>
                <w:sz w:val="20"/>
                <w:szCs w:val="20"/>
                <w:lang w:val="ka-GE"/>
              </w:rPr>
              <w:t>დამტკიცებულია</w:t>
            </w:r>
          </w:p>
          <w:p w:rsidR="006D5E85" w:rsidRPr="00D75255" w:rsidRDefault="006D5E85" w:rsidP="006D5E85">
            <w:pPr>
              <w:pStyle w:val="NoSpacing"/>
              <w:jc w:val="right"/>
              <w:rPr>
                <w:sz w:val="20"/>
                <w:szCs w:val="20"/>
                <w:lang w:val="ka-GE"/>
              </w:rPr>
            </w:pPr>
            <w:r w:rsidRPr="00D75255">
              <w:rPr>
                <w:rFonts w:ascii="Sylfaen" w:hAnsi="Sylfaen" w:cs="Sylfaen"/>
                <w:sz w:val="20"/>
                <w:szCs w:val="20"/>
                <w:lang w:val="ka-GE"/>
              </w:rPr>
              <w:t>სსიპ</w:t>
            </w:r>
            <w:r w:rsidRPr="00D75255">
              <w:rPr>
                <w:sz w:val="20"/>
                <w:szCs w:val="20"/>
                <w:lang w:val="ka-GE"/>
              </w:rPr>
              <w:t xml:space="preserve"> – </w:t>
            </w:r>
            <w:r w:rsidRPr="00D75255">
              <w:rPr>
                <w:rFonts w:ascii="Sylfaen" w:hAnsi="Sylfaen" w:cs="Sylfaen"/>
                <w:sz w:val="20"/>
                <w:szCs w:val="20"/>
                <w:lang w:val="ka-GE"/>
              </w:rPr>
              <w:t>შოთა</w:t>
            </w:r>
            <w:r w:rsidRPr="00D75255">
              <w:rPr>
                <w:sz w:val="20"/>
                <w:szCs w:val="20"/>
                <w:lang w:val="ka-GE"/>
              </w:rPr>
              <w:t xml:space="preserve"> </w:t>
            </w:r>
            <w:r w:rsidRPr="00D75255">
              <w:rPr>
                <w:rFonts w:ascii="Sylfaen" w:hAnsi="Sylfaen" w:cs="Sylfaen"/>
                <w:sz w:val="20"/>
                <w:szCs w:val="20"/>
                <w:lang w:val="ka-GE"/>
              </w:rPr>
              <w:t>რუსთაველის</w:t>
            </w:r>
            <w:r w:rsidRPr="00D75255">
              <w:rPr>
                <w:sz w:val="20"/>
                <w:szCs w:val="20"/>
                <w:lang w:val="ka-GE"/>
              </w:rPr>
              <w:t xml:space="preserve"> </w:t>
            </w:r>
            <w:r w:rsidRPr="00D75255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</w:t>
            </w:r>
            <w:r w:rsidRPr="00D75255">
              <w:rPr>
                <w:sz w:val="20"/>
                <w:szCs w:val="20"/>
                <w:lang w:val="ka-GE"/>
              </w:rPr>
              <w:t xml:space="preserve"> </w:t>
            </w:r>
            <w:r w:rsidRPr="00D75255">
              <w:rPr>
                <w:rFonts w:ascii="Sylfaen" w:hAnsi="Sylfaen" w:cs="Sylfaen"/>
                <w:sz w:val="20"/>
                <w:szCs w:val="20"/>
                <w:lang w:val="ka-GE"/>
              </w:rPr>
              <w:t>ეროვნული</w:t>
            </w:r>
            <w:r w:rsidRPr="00D75255">
              <w:rPr>
                <w:sz w:val="20"/>
                <w:szCs w:val="20"/>
                <w:lang w:val="ka-GE"/>
              </w:rPr>
              <w:t xml:space="preserve"> </w:t>
            </w:r>
            <w:r w:rsidRPr="00D75255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</w:t>
            </w:r>
          </w:p>
          <w:p w:rsidR="006D5E85" w:rsidRPr="00D75255" w:rsidRDefault="006D5E85" w:rsidP="006D5E85">
            <w:pPr>
              <w:pStyle w:val="NoSpacing"/>
              <w:jc w:val="right"/>
              <w:rPr>
                <w:sz w:val="20"/>
                <w:szCs w:val="20"/>
                <w:lang w:val="ka-GE"/>
              </w:rPr>
            </w:pPr>
            <w:r w:rsidRPr="00D75255">
              <w:rPr>
                <w:rFonts w:ascii="Sylfaen" w:hAnsi="Sylfaen" w:cs="Sylfaen"/>
                <w:sz w:val="20"/>
                <w:szCs w:val="20"/>
                <w:lang w:val="ka-GE"/>
              </w:rPr>
              <w:t>ფონდის</w:t>
            </w:r>
            <w:r w:rsidRPr="00D75255">
              <w:rPr>
                <w:sz w:val="20"/>
                <w:szCs w:val="20"/>
                <w:lang w:val="ka-GE"/>
              </w:rPr>
              <w:t xml:space="preserve"> </w:t>
            </w:r>
            <w:r w:rsidRPr="00D75255">
              <w:rPr>
                <w:rFonts w:ascii="Sylfaen" w:hAnsi="Sylfaen" w:cs="Sylfaen"/>
                <w:sz w:val="20"/>
                <w:szCs w:val="20"/>
                <w:lang w:val="ka-GE"/>
              </w:rPr>
              <w:t>გენერალური</w:t>
            </w:r>
            <w:r w:rsidRPr="00D75255">
              <w:rPr>
                <w:sz w:val="20"/>
                <w:szCs w:val="20"/>
                <w:lang w:val="ka-GE"/>
              </w:rPr>
              <w:t xml:space="preserve"> </w:t>
            </w:r>
            <w:r w:rsidRPr="00D75255">
              <w:rPr>
                <w:rFonts w:ascii="Sylfaen" w:hAnsi="Sylfaen" w:cs="Sylfaen"/>
                <w:sz w:val="20"/>
                <w:szCs w:val="20"/>
                <w:lang w:val="ka-GE"/>
              </w:rPr>
              <w:t>დირექტორის</w:t>
            </w:r>
            <w:r w:rsidRPr="00D75255">
              <w:rPr>
                <w:sz w:val="20"/>
                <w:szCs w:val="20"/>
                <w:lang w:val="ka-GE"/>
              </w:rPr>
              <w:t xml:space="preserve"> </w:t>
            </w:r>
          </w:p>
          <w:p w:rsidR="006D5E85" w:rsidRPr="00150243" w:rsidRDefault="007D5E58" w:rsidP="006D5E85">
            <w:pPr>
              <w:pStyle w:val="NoSpacing"/>
              <w:jc w:val="right"/>
              <w:rPr>
                <w:lang w:val="ka-GE"/>
              </w:rPr>
            </w:pPr>
            <w:r w:rsidRPr="00D75255">
              <w:rPr>
                <w:rFonts w:ascii="Sylfaen" w:hAnsi="Sylfaen"/>
                <w:sz w:val="20"/>
                <w:szCs w:val="20"/>
                <w:lang w:val="ka-GE"/>
              </w:rPr>
              <w:t xml:space="preserve">2018 წლის 13 ივლისის </w:t>
            </w:r>
            <w:r w:rsidRPr="00D75255">
              <w:rPr>
                <w:rFonts w:ascii="Sylfaen" w:hAnsi="Sylfaen"/>
                <w:sz w:val="20"/>
                <w:szCs w:val="20"/>
                <w:lang w:val="ru-RU"/>
              </w:rPr>
              <w:t>№</w:t>
            </w:r>
            <w:r w:rsidRPr="00D75255">
              <w:rPr>
                <w:rFonts w:ascii="Sylfaen" w:hAnsi="Sylfaen"/>
                <w:sz w:val="20"/>
                <w:szCs w:val="20"/>
                <w:lang w:val="ka-GE"/>
              </w:rPr>
              <w:t>99 ბრძანებით</w:t>
            </w:r>
          </w:p>
          <w:p w:rsidR="006D5E85" w:rsidRPr="000F2A22" w:rsidRDefault="006D5E85" w:rsidP="001D4109">
            <w:pPr>
              <w:spacing w:after="0" w:line="240" w:lineRule="auto"/>
              <w:jc w:val="right"/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</w:rPr>
            </w:pPr>
            <w:bookmarkStart w:id="0" w:name="_GoBack"/>
            <w:bookmarkEnd w:id="0"/>
          </w:p>
          <w:p w:rsidR="008402EF" w:rsidRPr="008402EF" w:rsidRDefault="008402EF" w:rsidP="001D4109">
            <w:pPr>
              <w:spacing w:after="0" w:line="240" w:lineRule="auto"/>
              <w:jc w:val="right"/>
              <w:rPr>
                <w:rFonts w:ascii="Sylfaen" w:hAnsi="Sylfaen" w:cs="Sylfaen"/>
                <w:bCs/>
                <w:iCs/>
                <w:noProof/>
                <w:sz w:val="24"/>
                <w:szCs w:val="24"/>
                <w:lang w:val="ka-GE"/>
              </w:rPr>
            </w:pPr>
          </w:p>
        </w:tc>
      </w:tr>
      <w:tr w:rsidR="00D544A3" w:rsidTr="00D544A3">
        <w:trPr>
          <w:trHeight w:val="260"/>
        </w:trPr>
        <w:tc>
          <w:tcPr>
            <w:tcW w:w="1998" w:type="dxa"/>
            <w:tcBorders>
              <w:top w:val="dotted" w:sz="4" w:space="0" w:color="808080" w:themeColor="background1" w:themeShade="80"/>
            </w:tcBorders>
            <w:vAlign w:val="bottom"/>
          </w:tcPr>
          <w:p w:rsidR="00D544A3" w:rsidRPr="00871087" w:rsidRDefault="00D544A3" w:rsidP="00871087">
            <w:pPr>
              <w:spacing w:after="0" w:line="240" w:lineRule="auto"/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სარეგისტრაციო შიფრი</w:t>
            </w:r>
          </w:p>
        </w:tc>
        <w:tc>
          <w:tcPr>
            <w:tcW w:w="7758" w:type="dxa"/>
            <w:vMerge/>
          </w:tcPr>
          <w:p w:rsidR="00D544A3" w:rsidRPr="00A8691B" w:rsidRDefault="00D544A3" w:rsidP="00394B88">
            <w:pPr>
              <w:spacing w:after="0" w:line="240" w:lineRule="auto"/>
              <w:jc w:val="right"/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ka-GE"/>
              </w:rPr>
            </w:pPr>
          </w:p>
        </w:tc>
      </w:tr>
      <w:tr w:rsidR="00D544A3" w:rsidTr="00D544A3">
        <w:tc>
          <w:tcPr>
            <w:tcW w:w="1998" w:type="dxa"/>
          </w:tcPr>
          <w:p w:rsidR="00D544A3" w:rsidRDefault="00D544A3" w:rsidP="00A8691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Cs/>
                <w:noProof/>
                <w:sz w:val="24"/>
                <w:szCs w:val="24"/>
                <w:lang w:val="ka-GE"/>
              </w:rPr>
            </w:pPr>
          </w:p>
        </w:tc>
        <w:tc>
          <w:tcPr>
            <w:tcW w:w="7758" w:type="dxa"/>
            <w:vMerge/>
          </w:tcPr>
          <w:p w:rsidR="00D544A3" w:rsidRDefault="00D544A3" w:rsidP="00A8691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Cs/>
                <w:noProof/>
                <w:sz w:val="24"/>
                <w:szCs w:val="24"/>
                <w:lang w:val="ka-GE"/>
              </w:rPr>
            </w:pPr>
          </w:p>
        </w:tc>
      </w:tr>
    </w:tbl>
    <w:p w:rsidR="00513748" w:rsidRPr="00513748" w:rsidRDefault="00513748" w:rsidP="0068473A">
      <w:pPr>
        <w:spacing w:after="120" w:line="240" w:lineRule="auto"/>
        <w:jc w:val="both"/>
        <w:rPr>
          <w:rFonts w:ascii="Sylfaen" w:hAnsi="Sylfaen" w:cs="AcadNusx"/>
          <w:b/>
          <w:sz w:val="20"/>
          <w:szCs w:val="20"/>
        </w:rPr>
      </w:pPr>
    </w:p>
    <w:p w:rsidR="00513748" w:rsidRPr="00B8432A" w:rsidRDefault="00513748" w:rsidP="00513748">
      <w:pPr>
        <w:spacing w:after="12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B8432A">
        <w:rPr>
          <w:rFonts w:ascii="Sylfaen" w:hAnsi="Sylfaen" w:cs="Sylfaen"/>
          <w:b/>
          <w:bCs/>
          <w:sz w:val="24"/>
          <w:szCs w:val="24"/>
          <w:lang w:val="ka-GE"/>
        </w:rPr>
        <w:t>გ</w:t>
      </w:r>
      <w:r w:rsidR="00B8432A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B8432A">
        <w:rPr>
          <w:rFonts w:ascii="Sylfaen" w:hAnsi="Sylfaen" w:cs="Sylfaen"/>
          <w:b/>
          <w:bCs/>
          <w:sz w:val="24"/>
          <w:szCs w:val="24"/>
          <w:lang w:val="ka-GE"/>
        </w:rPr>
        <w:t>ა</w:t>
      </w:r>
      <w:r w:rsidR="00B8432A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B8432A">
        <w:rPr>
          <w:rFonts w:ascii="Sylfaen" w:hAnsi="Sylfaen" w:cs="Sylfaen"/>
          <w:b/>
          <w:bCs/>
          <w:sz w:val="24"/>
          <w:szCs w:val="24"/>
          <w:lang w:val="ka-GE"/>
        </w:rPr>
        <w:t>ნ</w:t>
      </w:r>
      <w:r w:rsidR="00B8432A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B8432A">
        <w:rPr>
          <w:rFonts w:ascii="Sylfaen" w:hAnsi="Sylfaen" w:cs="Sylfaen"/>
          <w:b/>
          <w:bCs/>
          <w:sz w:val="24"/>
          <w:szCs w:val="24"/>
          <w:lang w:val="ka-GE"/>
        </w:rPr>
        <w:t>ც</w:t>
      </w:r>
      <w:r w:rsidR="00B8432A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B8432A">
        <w:rPr>
          <w:rFonts w:ascii="Sylfaen" w:hAnsi="Sylfaen" w:cs="Sylfaen"/>
          <w:b/>
          <w:bCs/>
          <w:sz w:val="24"/>
          <w:szCs w:val="24"/>
          <w:lang w:val="ka-GE"/>
        </w:rPr>
        <w:t>ხ</w:t>
      </w:r>
      <w:r w:rsidR="00B8432A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B8432A">
        <w:rPr>
          <w:rFonts w:ascii="Sylfaen" w:hAnsi="Sylfaen" w:cs="Sylfaen"/>
          <w:b/>
          <w:bCs/>
          <w:sz w:val="24"/>
          <w:szCs w:val="24"/>
          <w:lang w:val="ka-GE"/>
        </w:rPr>
        <w:t>ა</w:t>
      </w:r>
      <w:r w:rsidR="00B8432A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B8432A">
        <w:rPr>
          <w:rFonts w:ascii="Sylfaen" w:hAnsi="Sylfaen" w:cs="Sylfaen"/>
          <w:b/>
          <w:bCs/>
          <w:sz w:val="24"/>
          <w:szCs w:val="24"/>
          <w:lang w:val="ka-GE"/>
        </w:rPr>
        <w:t>დ</w:t>
      </w:r>
      <w:r w:rsidR="00B8432A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B8432A">
        <w:rPr>
          <w:rFonts w:ascii="Sylfaen" w:hAnsi="Sylfaen" w:cs="Sylfaen"/>
          <w:b/>
          <w:bCs/>
          <w:sz w:val="24"/>
          <w:szCs w:val="24"/>
          <w:lang w:val="ka-GE"/>
        </w:rPr>
        <w:t>ე</w:t>
      </w:r>
      <w:r w:rsidR="00B8432A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B8432A">
        <w:rPr>
          <w:rFonts w:ascii="Sylfaen" w:hAnsi="Sylfaen" w:cs="Sylfaen"/>
          <w:b/>
          <w:bCs/>
          <w:sz w:val="24"/>
          <w:szCs w:val="24"/>
          <w:lang w:val="ka-GE"/>
        </w:rPr>
        <w:t>ბ</w:t>
      </w:r>
      <w:r w:rsidR="00B8432A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B8432A">
        <w:rPr>
          <w:rFonts w:ascii="Sylfaen" w:hAnsi="Sylfaen" w:cs="Sylfaen"/>
          <w:b/>
          <w:bCs/>
          <w:sz w:val="24"/>
          <w:szCs w:val="24"/>
          <w:lang w:val="ka-GE"/>
        </w:rPr>
        <w:t xml:space="preserve">ა </w:t>
      </w:r>
    </w:p>
    <w:p w:rsidR="00513748" w:rsidRDefault="00CB2772" w:rsidP="00513748">
      <w:pPr>
        <w:spacing w:after="120" w:line="240" w:lineRule="auto"/>
        <w:jc w:val="center"/>
        <w:rPr>
          <w:rFonts w:ascii="Sylfaen" w:hAnsi="Sylfaen" w:cs="AcadNusx"/>
          <w:b/>
          <w:sz w:val="24"/>
          <w:szCs w:val="24"/>
          <w:lang w:val="ka-GE"/>
        </w:rPr>
      </w:pPr>
      <w:r>
        <w:rPr>
          <w:rFonts w:ascii="Sylfaen" w:hAnsi="Sylfaen" w:cs="AcadNusx"/>
          <w:b/>
          <w:sz w:val="24"/>
          <w:szCs w:val="24"/>
          <w:lang w:val="ka-GE"/>
        </w:rPr>
        <w:t>გამოყენებითი</w:t>
      </w:r>
      <w:r w:rsidR="00513748" w:rsidRPr="00513748">
        <w:rPr>
          <w:rFonts w:ascii="Sylfaen" w:hAnsi="Sylfaen" w:cs="AcadNusx"/>
          <w:b/>
          <w:sz w:val="24"/>
          <w:szCs w:val="24"/>
          <w:lang w:val="ka-GE"/>
        </w:rPr>
        <w:t xml:space="preserve"> კვლევებისათვის სახელმწიფო სამეცნიერ</w:t>
      </w:r>
      <w:r>
        <w:rPr>
          <w:rFonts w:ascii="Sylfaen" w:hAnsi="Sylfaen" w:cs="AcadNusx"/>
          <w:b/>
          <w:sz w:val="24"/>
          <w:szCs w:val="24"/>
          <w:lang w:val="ka-GE"/>
        </w:rPr>
        <w:t>ო გრანტების  2018 წლის კონკურსის პირველ ეტაპში</w:t>
      </w:r>
      <w:r w:rsidR="00513748" w:rsidRPr="00513748">
        <w:rPr>
          <w:rFonts w:ascii="Sylfaen" w:hAnsi="Sylfaen" w:cs="AcadNusx"/>
          <w:b/>
          <w:sz w:val="24"/>
          <w:szCs w:val="24"/>
          <w:lang w:val="ka-GE"/>
        </w:rPr>
        <w:t xml:space="preserve"> მონაწილეობის შესახებ </w:t>
      </w:r>
    </w:p>
    <w:p w:rsidR="00513748" w:rsidRPr="0051480E" w:rsidRDefault="00513748" w:rsidP="00CB2772">
      <w:pPr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13748">
        <w:rPr>
          <w:rFonts w:ascii="Sylfaen" w:hAnsi="Sylfaen" w:cs="AcadNusx"/>
          <w:sz w:val="20"/>
          <w:szCs w:val="20"/>
          <w:lang w:val="ka-GE"/>
        </w:rPr>
        <w:t>ჩვენ, ქვემოთ ხელისმომწერნი, წარმოგიდგენთ რა ინფორმაციას საკონკურსო პროექტის შესახებ, ვადასტურ</w:t>
      </w:r>
      <w:r w:rsidR="00CB2772">
        <w:rPr>
          <w:rFonts w:ascii="Sylfaen" w:hAnsi="Sylfaen" w:cs="AcadNusx"/>
          <w:sz w:val="20"/>
          <w:szCs w:val="20"/>
          <w:lang w:val="ka-GE"/>
        </w:rPr>
        <w:t>ებთ, რომ გავეცანით „გამოყენებითი</w:t>
      </w:r>
      <w:r w:rsidRPr="00513748">
        <w:rPr>
          <w:rFonts w:ascii="Sylfaen" w:hAnsi="Sylfaen" w:cs="AcadNusx"/>
          <w:sz w:val="20"/>
          <w:szCs w:val="20"/>
          <w:lang w:val="ka-GE"/>
        </w:rPr>
        <w:t xml:space="preserve"> კვლევებისათვის სახელმწიფო სამეცნიერო გრანტების  შესახებ“ საქართველოს მთავ</w:t>
      </w:r>
      <w:r w:rsidR="00CB2772">
        <w:rPr>
          <w:rFonts w:ascii="Sylfaen" w:hAnsi="Sylfaen" w:cs="AcadNusx"/>
          <w:sz w:val="20"/>
          <w:szCs w:val="20"/>
          <w:lang w:val="ka-GE"/>
        </w:rPr>
        <w:t>რობის 2011 წლის 16 თებერვლის N85</w:t>
      </w:r>
      <w:r w:rsidRPr="00513748">
        <w:rPr>
          <w:rFonts w:ascii="Sylfaen" w:hAnsi="Sylfaen" w:cs="AcadNusx"/>
          <w:sz w:val="20"/>
          <w:szCs w:val="20"/>
          <w:lang w:val="ka-GE"/>
        </w:rPr>
        <w:t xml:space="preserve"> დადგენილებას, აგრეთვე, სსიპ-შოთა რუსთაველის </w:t>
      </w:r>
      <w:r w:rsidR="00B8432A">
        <w:rPr>
          <w:rFonts w:ascii="Sylfaen" w:hAnsi="Sylfaen" w:cs="AcadNusx"/>
          <w:sz w:val="20"/>
          <w:szCs w:val="20"/>
          <w:lang w:val="ka-GE"/>
        </w:rPr>
        <w:t xml:space="preserve">საქართველოს </w:t>
      </w:r>
      <w:r w:rsidRPr="00513748">
        <w:rPr>
          <w:rFonts w:ascii="Sylfaen" w:hAnsi="Sylfaen" w:cs="AcadNusx"/>
          <w:sz w:val="20"/>
          <w:szCs w:val="20"/>
          <w:lang w:val="ka-GE"/>
        </w:rPr>
        <w:t xml:space="preserve">ეროვნული სამეცნიერო ფონდის გენერალური დირექტორის </w:t>
      </w:r>
      <w:r w:rsidR="007D5E58" w:rsidRPr="007D5E58">
        <w:rPr>
          <w:rFonts w:ascii="Sylfaen" w:hAnsi="Sylfaen" w:cs="AcadNusx"/>
          <w:sz w:val="20"/>
          <w:szCs w:val="20"/>
          <w:lang w:val="ka-GE"/>
        </w:rPr>
        <w:t>20</w:t>
      </w:r>
      <w:r w:rsidR="007D5E58">
        <w:rPr>
          <w:rFonts w:ascii="Sylfaen" w:hAnsi="Sylfaen" w:cs="AcadNusx"/>
          <w:sz w:val="20"/>
          <w:szCs w:val="20"/>
          <w:lang w:val="ka-GE"/>
        </w:rPr>
        <w:t>18 წლის 13 ივლისის №99 ბრძანებას</w:t>
      </w:r>
      <w:r w:rsidR="00CB2772">
        <w:rPr>
          <w:rFonts w:ascii="Sylfaen" w:hAnsi="Sylfaen" w:cs="AcadNusx"/>
          <w:sz w:val="20"/>
          <w:szCs w:val="20"/>
          <w:lang w:val="ka-GE"/>
        </w:rPr>
        <w:t xml:space="preserve"> „გამოყენებითი</w:t>
      </w:r>
      <w:r w:rsidRPr="00513748">
        <w:rPr>
          <w:rFonts w:ascii="Sylfaen" w:hAnsi="Sylfaen" w:cs="AcadNusx"/>
          <w:sz w:val="20"/>
          <w:szCs w:val="20"/>
          <w:lang w:val="ka-GE"/>
        </w:rPr>
        <w:t xml:space="preserve"> კვლევებისათვის სახელმწიფო სამეცნიერო გრანტების 201</w:t>
      </w:r>
      <w:r w:rsidR="00B8432A">
        <w:rPr>
          <w:rFonts w:ascii="Sylfaen" w:hAnsi="Sylfaen" w:cs="AcadNusx"/>
          <w:sz w:val="20"/>
          <w:szCs w:val="20"/>
          <w:lang w:val="ka-GE"/>
        </w:rPr>
        <w:t>8</w:t>
      </w:r>
      <w:r w:rsidRPr="00513748">
        <w:rPr>
          <w:rFonts w:ascii="Sylfaen" w:hAnsi="Sylfaen" w:cs="AcadNusx"/>
          <w:sz w:val="20"/>
          <w:szCs w:val="20"/>
          <w:lang w:val="ka-GE"/>
        </w:rPr>
        <w:t xml:space="preserve"> წლის </w:t>
      </w:r>
      <w:r w:rsidRPr="0051480E">
        <w:rPr>
          <w:rFonts w:ascii="Sylfaen" w:hAnsi="Sylfaen" w:cs="AcadNusx"/>
          <w:sz w:val="20"/>
          <w:szCs w:val="20"/>
          <w:lang w:val="ka-GE"/>
        </w:rPr>
        <w:t>კონკურსის გამოცხადების, კონკურსის ჩატარების წესისა და საკონკურსო დოკუმენტაციის ფორმების დამტკიცების შესახებ“, საგრანტო პროექტების შეფასების მეთოდს და ჩვენი ხელმოწერით ვაცხადებთ კონკურ</w:t>
      </w:r>
      <w:r w:rsidR="00CB2772">
        <w:rPr>
          <w:rFonts w:ascii="Sylfaen" w:hAnsi="Sylfaen" w:cs="AcadNusx"/>
          <w:sz w:val="20"/>
          <w:szCs w:val="20"/>
          <w:lang w:val="ka-GE"/>
        </w:rPr>
        <w:t xml:space="preserve">სის პირობებზე თანხმობას. </w:t>
      </w:r>
      <w:r w:rsidRPr="0051480E">
        <w:rPr>
          <w:rFonts w:ascii="Sylfaen" w:hAnsi="Sylfaen" w:cs="AcadNusx"/>
          <w:sz w:val="20"/>
          <w:szCs w:val="20"/>
          <w:lang w:val="ka-GE"/>
        </w:rPr>
        <w:t>ასევე ვადასტურებთ, რომ ჩვენ მიერ ფონდის ელექტრონულ</w:t>
      </w:r>
      <w:r w:rsidR="00CB2772">
        <w:rPr>
          <w:rFonts w:ascii="Sylfaen" w:hAnsi="Sylfaen" w:cs="AcadNusx"/>
          <w:sz w:val="20"/>
          <w:szCs w:val="20"/>
          <w:lang w:val="ka-GE"/>
        </w:rPr>
        <w:t xml:space="preserve"> ფოსტაზე</w:t>
      </w:r>
      <w:r w:rsidR="00CB2772" w:rsidRPr="00CB2772">
        <w:rPr>
          <w:rFonts w:ascii="Sylfaen" w:hAnsi="Sylfaen" w:cs="AcadNusx"/>
          <w:sz w:val="20"/>
          <w:szCs w:val="20"/>
          <w:lang w:val="ka-GE"/>
        </w:rPr>
        <w:t xml:space="preserve"> ar@rustaveli.org.ge</w:t>
      </w:r>
      <w:r w:rsidR="00CB2772">
        <w:rPr>
          <w:rFonts w:ascii="Sylfaen" w:hAnsi="Sylfaen" w:cs="AcadNusx"/>
          <w:sz w:val="20"/>
          <w:szCs w:val="20"/>
          <w:lang w:val="ka-GE"/>
        </w:rPr>
        <w:t xml:space="preserve">  გამოგზავნილი </w:t>
      </w:r>
      <w:r w:rsidRPr="0051480E">
        <w:rPr>
          <w:rFonts w:ascii="Sylfaen" w:hAnsi="Sylfaen" w:cs="AcadNusx"/>
          <w:sz w:val="20"/>
          <w:szCs w:val="20"/>
          <w:lang w:val="ka-GE"/>
        </w:rPr>
        <w:t xml:space="preserve">ინფორმაცია ზუსტია და არ შეიცავს ყალბ მონაცემებს. </w:t>
      </w:r>
    </w:p>
    <w:p w:rsidR="00513748" w:rsidRPr="0051480E" w:rsidRDefault="00513748" w:rsidP="0051480E">
      <w:pPr>
        <w:spacing w:after="12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1480E">
        <w:rPr>
          <w:rFonts w:ascii="Sylfaen" w:hAnsi="Sylfaen" w:cs="Sylfaen"/>
          <w:sz w:val="20"/>
          <w:szCs w:val="20"/>
          <w:lang w:val="ka-GE"/>
        </w:rPr>
        <w:t xml:space="preserve">ვეთანხმებით, რომ ფონდი უფლებამოსილია, ნებისმიერ დროს გადაამოწმოს ამ ინფორმაციის სიზუსტე და რაიმე სიყალბის აღმოჩენის შემთხვევაში მოხსნას წარმოდგენილი პროექტი კონკურსიდან. </w:t>
      </w:r>
    </w:p>
    <w:p w:rsidR="00513748" w:rsidRDefault="00513748" w:rsidP="0051480E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1480E">
        <w:rPr>
          <w:rFonts w:ascii="Sylfaen" w:hAnsi="Sylfaen" w:cs="Sylfaen"/>
          <w:sz w:val="20"/>
          <w:szCs w:val="20"/>
          <w:lang w:val="ka-GE"/>
        </w:rPr>
        <w:t>გთხო</w:t>
      </w:r>
      <w:r w:rsidR="00CB2772">
        <w:rPr>
          <w:rFonts w:ascii="Sylfaen" w:hAnsi="Sylfaen" w:cs="Sylfaen"/>
          <w:sz w:val="20"/>
          <w:szCs w:val="20"/>
          <w:lang w:val="ka-GE"/>
        </w:rPr>
        <w:t>ვთ, დაარეგისტრიროთ ჩვენი საპროექტო განაცხადის კონცეფცია</w:t>
      </w:r>
      <w:r w:rsidRPr="0051480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B2772">
        <w:rPr>
          <w:rFonts w:ascii="Sylfaen" w:hAnsi="Sylfaen" w:cs="Sylfaen"/>
          <w:sz w:val="20"/>
          <w:szCs w:val="20"/>
          <w:lang w:val="ka-GE"/>
        </w:rPr>
        <w:t>გამოყენებითი</w:t>
      </w:r>
      <w:r w:rsidRPr="0051480E">
        <w:rPr>
          <w:rFonts w:ascii="Sylfaen" w:hAnsi="Sylfaen" w:cs="Sylfaen"/>
          <w:sz w:val="20"/>
          <w:szCs w:val="20"/>
          <w:lang w:val="ka-GE"/>
        </w:rPr>
        <w:t xml:space="preserve"> კვლევებისათვის  სახელმწიფო სამეცნიერო გრანტების 201</w:t>
      </w:r>
      <w:r w:rsidR="00B8432A" w:rsidRPr="0051480E">
        <w:rPr>
          <w:rFonts w:ascii="Sylfaen" w:hAnsi="Sylfaen" w:cs="Sylfaen"/>
          <w:sz w:val="20"/>
          <w:szCs w:val="20"/>
          <w:lang w:val="ka-GE"/>
        </w:rPr>
        <w:t>8</w:t>
      </w:r>
      <w:r w:rsidR="00CB2772">
        <w:rPr>
          <w:rFonts w:ascii="Sylfaen" w:hAnsi="Sylfaen" w:cs="Sylfaen"/>
          <w:sz w:val="20"/>
          <w:szCs w:val="20"/>
          <w:lang w:val="ka-GE"/>
        </w:rPr>
        <w:t xml:space="preserve"> წლის კონკურსის პირველ ეტაპზე</w:t>
      </w:r>
      <w:r w:rsidRPr="0051480E">
        <w:rPr>
          <w:rFonts w:ascii="Sylfaen" w:hAnsi="Sylfaen" w:cs="Sylfaen"/>
          <w:sz w:val="20"/>
          <w:szCs w:val="20"/>
          <w:lang w:val="ka-GE"/>
        </w:rPr>
        <w:t>.</w:t>
      </w:r>
    </w:p>
    <w:p w:rsidR="0051480E" w:rsidRPr="0051480E" w:rsidRDefault="0051480E" w:rsidP="0051480E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65"/>
        <w:gridCol w:w="5935"/>
      </w:tblGrid>
      <w:tr w:rsidR="008E124C" w:rsidRPr="00CB7C92" w:rsidTr="005870A1">
        <w:tc>
          <w:tcPr>
            <w:tcW w:w="3865" w:type="dxa"/>
            <w:shd w:val="clear" w:color="auto" w:fill="D9E2F3" w:themeFill="accent5" w:themeFillTint="33"/>
          </w:tcPr>
          <w:p w:rsidR="008E124C" w:rsidRPr="00CB7C92" w:rsidRDefault="008E124C" w:rsidP="006D5E8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935" w:type="dxa"/>
          </w:tcPr>
          <w:p w:rsidR="008E124C" w:rsidRPr="00CB7C92" w:rsidRDefault="008E124C" w:rsidP="006D5E8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124C" w:rsidRPr="00CB7C92" w:rsidTr="005870A1">
        <w:tc>
          <w:tcPr>
            <w:tcW w:w="3865" w:type="dxa"/>
            <w:shd w:val="clear" w:color="auto" w:fill="D9E2F3" w:themeFill="accent5" w:themeFillTint="33"/>
          </w:tcPr>
          <w:p w:rsidR="008E124C" w:rsidRPr="00CB7C92" w:rsidRDefault="00C87067" w:rsidP="006D5E8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</w:t>
            </w:r>
            <w:r w:rsidRPr="00C87067">
              <w:rPr>
                <w:rFonts w:ascii="Sylfaen" w:hAnsi="Sylfaen"/>
                <w:sz w:val="20"/>
                <w:szCs w:val="20"/>
                <w:lang w:val="ka-GE"/>
              </w:rPr>
              <w:t>ხანგრძლივობა (წლები</w:t>
            </w:r>
            <w:r w:rsidR="008E124C" w:rsidRPr="00C8706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5935" w:type="dxa"/>
          </w:tcPr>
          <w:p w:rsidR="008E124C" w:rsidRPr="003B14D4" w:rsidRDefault="008E124C" w:rsidP="006D5E8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</w:tbl>
    <w:p w:rsidR="00594BF3" w:rsidRDefault="00594BF3" w:rsidP="0068473A">
      <w:pPr>
        <w:tabs>
          <w:tab w:val="left" w:pos="0"/>
        </w:tabs>
        <w:spacing w:before="120" w:after="120" w:line="240" w:lineRule="auto"/>
        <w:rPr>
          <w:rFonts w:ascii="Sylfaen" w:hAnsi="Sylfaen" w:cs="AcadNusx"/>
          <w:b/>
          <w:iCs/>
          <w:lang w:val="ka-GE"/>
        </w:rPr>
      </w:pPr>
      <w:r>
        <w:rPr>
          <w:rFonts w:ascii="Sylfaen" w:hAnsi="Sylfaen" w:cs="AcadNusx"/>
          <w:b/>
          <w:iCs/>
          <w:lang w:val="ka-GE"/>
        </w:rPr>
        <w:t>წამყვანი ორგანიზაცია</w:t>
      </w:r>
    </w:p>
    <w:tbl>
      <w:tblPr>
        <w:tblW w:w="9810" w:type="dxa"/>
        <w:tblInd w:w="-5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3330"/>
        <w:gridCol w:w="1530"/>
        <w:gridCol w:w="2137"/>
      </w:tblGrid>
      <w:tr w:rsidR="00594BF3" w:rsidRPr="0068473A" w:rsidTr="00DB0AF5">
        <w:trPr>
          <w:cantSplit/>
        </w:trPr>
        <w:tc>
          <w:tcPr>
            <w:tcW w:w="28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8E124C" w:rsidRDefault="00594BF3" w:rsidP="008E124C">
            <w:pPr>
              <w:keepNext/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E124C">
              <w:rPr>
                <w:rFonts w:ascii="Sylfaen" w:hAnsi="Sylfaen"/>
                <w:sz w:val="20"/>
                <w:szCs w:val="20"/>
                <w:lang w:val="ka-GE"/>
              </w:rPr>
              <w:t>სრული სახელწოდება</w:t>
            </w:r>
          </w:p>
        </w:tc>
        <w:tc>
          <w:tcPr>
            <w:tcW w:w="6997" w:type="dxa"/>
            <w:gridSpan w:val="3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8E124C" w:rsidRDefault="00594BF3" w:rsidP="008E124C">
            <w:pPr>
              <w:spacing w:after="0"/>
              <w:rPr>
                <w:sz w:val="20"/>
                <w:szCs w:val="20"/>
              </w:rPr>
            </w:pPr>
          </w:p>
        </w:tc>
      </w:tr>
      <w:tr w:rsidR="00594BF3" w:rsidRPr="0068473A" w:rsidTr="00DB0AF5">
        <w:trPr>
          <w:cantSplit/>
        </w:trPr>
        <w:tc>
          <w:tcPr>
            <w:tcW w:w="2813" w:type="dxa"/>
            <w:tcBorders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8E124C" w:rsidRDefault="003B14D4" w:rsidP="008E124C">
            <w:pPr>
              <w:keepNext/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E124C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6997" w:type="dxa"/>
            <w:gridSpan w:val="3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8E124C" w:rsidRDefault="00594BF3" w:rsidP="008E124C">
            <w:pPr>
              <w:spacing w:after="0"/>
              <w:rPr>
                <w:sz w:val="20"/>
                <w:szCs w:val="20"/>
              </w:rPr>
            </w:pPr>
          </w:p>
        </w:tc>
      </w:tr>
      <w:tr w:rsidR="003B14D4" w:rsidRPr="0068473A" w:rsidTr="00DB0AF5">
        <w:trPr>
          <w:cantSplit/>
          <w:trHeight w:val="350"/>
        </w:trPr>
        <w:tc>
          <w:tcPr>
            <w:tcW w:w="2813" w:type="dxa"/>
            <w:tcBorders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3B14D4" w:rsidRPr="008E124C" w:rsidRDefault="003B14D4" w:rsidP="008E124C">
            <w:pPr>
              <w:keepNext/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E124C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14D4" w:rsidRPr="008E124C" w:rsidRDefault="003B14D4" w:rsidP="008E124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:rsidR="003B14D4" w:rsidRPr="008E124C" w:rsidRDefault="003B14D4" w:rsidP="008E124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E124C">
              <w:rPr>
                <w:rFonts w:ascii="Sylfaen" w:hAnsi="Sylfaen"/>
                <w:sz w:val="20"/>
                <w:szCs w:val="20"/>
                <w:lang w:val="ka-GE"/>
              </w:rPr>
              <w:t>ელ.</w:t>
            </w:r>
            <w:r w:rsidRPr="008E124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E124C">
              <w:rPr>
                <w:rFonts w:ascii="Sylfaen" w:hAnsi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213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3B14D4" w:rsidRPr="0068473A" w:rsidRDefault="003B14D4" w:rsidP="008E124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94BF3" w:rsidRPr="0068473A" w:rsidTr="00DB0AF5">
        <w:trPr>
          <w:cantSplit/>
          <w:trHeight w:val="534"/>
        </w:trPr>
        <w:tc>
          <w:tcPr>
            <w:tcW w:w="2813" w:type="dxa"/>
            <w:tcBorders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594BF3" w:rsidRPr="008E124C" w:rsidRDefault="00594BF3" w:rsidP="008E124C">
            <w:pPr>
              <w:keepNext/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E124C">
              <w:rPr>
                <w:rFonts w:ascii="Sylfaen" w:hAnsi="Sylfaen"/>
                <w:sz w:val="20"/>
                <w:szCs w:val="20"/>
                <w:lang w:val="ka-GE"/>
              </w:rPr>
              <w:t>ხელმძღვანელი პირის სახელი, გვარი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4BF3" w:rsidRPr="008E124C" w:rsidRDefault="00594BF3" w:rsidP="008E124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:rsidR="00594BF3" w:rsidRPr="008E124C" w:rsidRDefault="00594BF3" w:rsidP="008E124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E124C">
              <w:rPr>
                <w:rFonts w:ascii="Sylfaen" w:hAnsi="Sylfaen"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13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94BF3" w:rsidRPr="0068473A" w:rsidRDefault="00594BF3" w:rsidP="008E124C">
            <w:pPr>
              <w:spacing w:after="0"/>
              <w:rPr>
                <w:sz w:val="20"/>
                <w:szCs w:val="20"/>
              </w:rPr>
            </w:pPr>
            <w:r w:rsidRPr="0068473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594BF3" w:rsidRPr="0068473A" w:rsidTr="00DB0AF5">
        <w:trPr>
          <w:cantSplit/>
          <w:trHeight w:val="647"/>
        </w:trPr>
        <w:tc>
          <w:tcPr>
            <w:tcW w:w="9810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94BF3" w:rsidRPr="0068473A" w:rsidRDefault="00594BF3" w:rsidP="008E124C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8473A">
              <w:rPr>
                <w:rFonts w:ascii="Sylfaen" w:hAnsi="Sylfaen"/>
                <w:sz w:val="20"/>
                <w:szCs w:val="20"/>
                <w:lang w:val="ka-GE"/>
              </w:rPr>
              <w:t>ბ.ა</w:t>
            </w:r>
            <w:proofErr w:type="spellEnd"/>
            <w:r w:rsidRPr="0068473A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</w:p>
        </w:tc>
      </w:tr>
    </w:tbl>
    <w:p w:rsidR="00BB3156" w:rsidRDefault="00BB3156" w:rsidP="00BB3156">
      <w:pPr>
        <w:tabs>
          <w:tab w:val="left" w:pos="0"/>
        </w:tabs>
        <w:spacing w:before="120" w:after="120" w:line="240" w:lineRule="auto"/>
        <w:rPr>
          <w:rFonts w:ascii="Sylfaen" w:hAnsi="Sylfaen" w:cs="AcadNusx"/>
          <w:b/>
          <w:iCs/>
          <w:lang w:val="ka-GE"/>
        </w:rPr>
      </w:pPr>
      <w:r>
        <w:rPr>
          <w:rFonts w:ascii="Sylfaen" w:hAnsi="Sylfaen" w:cs="AcadNusx"/>
          <w:b/>
          <w:iCs/>
          <w:lang w:val="ka-GE"/>
        </w:rPr>
        <w:t>პროექტის ხელმძღვანელი</w:t>
      </w:r>
    </w:p>
    <w:tbl>
      <w:tblPr>
        <w:tblW w:w="9810" w:type="dxa"/>
        <w:tblInd w:w="-5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3330"/>
        <w:gridCol w:w="1530"/>
        <w:gridCol w:w="2137"/>
      </w:tblGrid>
      <w:tr w:rsidR="00BB3156" w:rsidRPr="0068473A" w:rsidTr="00DB0AF5">
        <w:trPr>
          <w:cantSplit/>
        </w:trPr>
        <w:tc>
          <w:tcPr>
            <w:tcW w:w="28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BB3156" w:rsidRPr="008E124C" w:rsidRDefault="00BB3156" w:rsidP="00AF7516">
            <w:pPr>
              <w:keepNext/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997" w:type="dxa"/>
            <w:gridSpan w:val="3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3156" w:rsidRPr="008E124C" w:rsidRDefault="00BB3156" w:rsidP="00AF7516">
            <w:pPr>
              <w:spacing w:after="0"/>
              <w:rPr>
                <w:sz w:val="20"/>
                <w:szCs w:val="20"/>
              </w:rPr>
            </w:pPr>
          </w:p>
        </w:tc>
      </w:tr>
      <w:tr w:rsidR="00BB3156" w:rsidRPr="0068473A" w:rsidTr="00DB0AF5">
        <w:trPr>
          <w:cantSplit/>
        </w:trPr>
        <w:tc>
          <w:tcPr>
            <w:tcW w:w="2813" w:type="dxa"/>
            <w:tcBorders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BB3156" w:rsidRDefault="00BB3156" w:rsidP="00AF7516">
            <w:pPr>
              <w:keepNext/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6997" w:type="dxa"/>
            <w:gridSpan w:val="3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3156" w:rsidRPr="008E124C" w:rsidRDefault="00BB3156" w:rsidP="00AF7516">
            <w:pPr>
              <w:spacing w:after="0"/>
              <w:rPr>
                <w:sz w:val="20"/>
                <w:szCs w:val="20"/>
              </w:rPr>
            </w:pPr>
          </w:p>
        </w:tc>
      </w:tr>
      <w:tr w:rsidR="00BB3156" w:rsidRPr="0068473A" w:rsidTr="00DB0AF5">
        <w:trPr>
          <w:cantSplit/>
        </w:trPr>
        <w:tc>
          <w:tcPr>
            <w:tcW w:w="2813" w:type="dxa"/>
            <w:tcBorders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BB3156" w:rsidRPr="008E124C" w:rsidRDefault="00BB3156" w:rsidP="00AF7516">
            <w:pPr>
              <w:keepNext/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6997" w:type="dxa"/>
            <w:gridSpan w:val="3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3156" w:rsidRPr="008E124C" w:rsidRDefault="00BB3156" w:rsidP="00AF7516">
            <w:pPr>
              <w:spacing w:after="0"/>
              <w:rPr>
                <w:sz w:val="20"/>
                <w:szCs w:val="20"/>
              </w:rPr>
            </w:pPr>
          </w:p>
        </w:tc>
      </w:tr>
      <w:tr w:rsidR="00BB3156" w:rsidRPr="0068473A" w:rsidTr="00DB0AF5">
        <w:trPr>
          <w:cantSplit/>
        </w:trPr>
        <w:tc>
          <w:tcPr>
            <w:tcW w:w="2813" w:type="dxa"/>
            <w:tcBorders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BB3156" w:rsidRDefault="00BB3156" w:rsidP="00AF7516">
            <w:pPr>
              <w:keepNext/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6997" w:type="dxa"/>
            <w:gridSpan w:val="3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3156" w:rsidRPr="008E124C" w:rsidRDefault="00BB3156" w:rsidP="00AF7516">
            <w:pPr>
              <w:spacing w:after="0"/>
              <w:rPr>
                <w:sz w:val="20"/>
                <w:szCs w:val="20"/>
              </w:rPr>
            </w:pPr>
          </w:p>
        </w:tc>
      </w:tr>
      <w:tr w:rsidR="00BB3156" w:rsidRPr="0068473A" w:rsidTr="00DB0AF5">
        <w:trPr>
          <w:cantSplit/>
          <w:trHeight w:val="350"/>
        </w:trPr>
        <w:tc>
          <w:tcPr>
            <w:tcW w:w="2813" w:type="dxa"/>
            <w:tcBorders>
              <w:left w:val="single" w:sz="4" w:space="0" w:color="808080" w:themeColor="background1" w:themeShade="80"/>
              <w:right w:val="dotted" w:sz="2" w:space="0" w:color="FFFFFF" w:themeColor="background1"/>
            </w:tcBorders>
            <w:shd w:val="clear" w:color="auto" w:fill="D9E2F3" w:themeFill="accent5" w:themeFillTint="33"/>
          </w:tcPr>
          <w:p w:rsidR="00BB3156" w:rsidRPr="008E124C" w:rsidRDefault="00BB3156" w:rsidP="00AF7516">
            <w:pPr>
              <w:keepNext/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E124C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dotted" w:sz="2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3156" w:rsidRPr="008E124C" w:rsidRDefault="00BB3156" w:rsidP="00AF75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:rsidR="00BB3156" w:rsidRPr="008E124C" w:rsidRDefault="00BB3156" w:rsidP="00AF751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E124C">
              <w:rPr>
                <w:rFonts w:ascii="Sylfaen" w:hAnsi="Sylfaen"/>
                <w:sz w:val="20"/>
                <w:szCs w:val="20"/>
                <w:lang w:val="ka-GE"/>
              </w:rPr>
              <w:t>ელ.</w:t>
            </w:r>
            <w:r w:rsidRPr="008E124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E124C">
              <w:rPr>
                <w:rFonts w:ascii="Sylfaen" w:hAnsi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213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B3156" w:rsidRPr="0068473A" w:rsidRDefault="00BB3156" w:rsidP="00AF751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B3156" w:rsidRPr="0068473A" w:rsidTr="00DB0AF5">
        <w:trPr>
          <w:cantSplit/>
          <w:trHeight w:val="647"/>
        </w:trPr>
        <w:tc>
          <w:tcPr>
            <w:tcW w:w="9810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B3156" w:rsidRPr="0068473A" w:rsidRDefault="00BB3156" w:rsidP="00AF7516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ხელმოწერა</w:t>
            </w:r>
            <w:r w:rsidRPr="0068473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</w:tbl>
    <w:p w:rsidR="008E124C" w:rsidRDefault="008E124C" w:rsidP="00C912FB">
      <w:pPr>
        <w:tabs>
          <w:tab w:val="left" w:pos="0"/>
        </w:tabs>
        <w:spacing w:before="120" w:after="120" w:line="240" w:lineRule="auto"/>
        <w:rPr>
          <w:rFonts w:ascii="Sylfaen" w:hAnsi="Sylfaen" w:cs="AcadNusx"/>
          <w:sz w:val="20"/>
          <w:szCs w:val="20"/>
          <w:lang w:val="ka-GE"/>
        </w:rPr>
      </w:pPr>
    </w:p>
    <w:sectPr w:rsidR="008E124C" w:rsidSect="0068473A">
      <w:headerReference w:type="default" r:id="rId8"/>
      <w:footerReference w:type="default" r:id="rId9"/>
      <w:pgSz w:w="11909" w:h="16834" w:code="9"/>
      <w:pgMar w:top="450" w:right="929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B06" w:rsidRDefault="00F40B06" w:rsidP="00D6799B">
      <w:pPr>
        <w:spacing w:after="0" w:line="240" w:lineRule="auto"/>
      </w:pPr>
      <w:r>
        <w:separator/>
      </w:r>
    </w:p>
  </w:endnote>
  <w:endnote w:type="continuationSeparator" w:id="0">
    <w:p w:rsidR="00F40B06" w:rsidRDefault="00F40B06" w:rsidP="00D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85" w:rsidRDefault="006D5E85" w:rsidP="00D6799B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:rsidR="006D5E85" w:rsidRDefault="006D5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B06" w:rsidRDefault="00F40B06" w:rsidP="00D6799B">
      <w:pPr>
        <w:spacing w:after="0" w:line="240" w:lineRule="auto"/>
      </w:pPr>
      <w:r>
        <w:separator/>
      </w:r>
    </w:p>
  </w:footnote>
  <w:footnote w:type="continuationSeparator" w:id="0">
    <w:p w:rsidR="00F40B06" w:rsidRDefault="00F40B06" w:rsidP="00D6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85" w:rsidRPr="00B25C21" w:rsidRDefault="006D5E85" w:rsidP="006A6EC8">
    <w:pPr>
      <w:tabs>
        <w:tab w:val="left" w:pos="7560"/>
      </w:tabs>
      <w:spacing w:after="0" w:line="240" w:lineRule="auto"/>
      <w:jc w:val="right"/>
      <w:rPr>
        <w:rFonts w:ascii="Sylfaen" w:hAnsi="Sylfaen"/>
        <w:sz w:val="20"/>
        <w:szCs w:val="20"/>
        <w:lang w:val="ka-GE"/>
      </w:rPr>
    </w:pPr>
    <w:r w:rsidRPr="0068473A">
      <w:rPr>
        <w:rFonts w:ascii="Sylfaen" w:hAnsi="Sylfaen"/>
        <w:sz w:val="18"/>
        <w:szCs w:val="18"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7EB6"/>
    <w:multiLevelType w:val="hybridMultilevel"/>
    <w:tmpl w:val="D0A8560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7729C"/>
    <w:multiLevelType w:val="hybridMultilevel"/>
    <w:tmpl w:val="D6AC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E2FD7"/>
    <w:multiLevelType w:val="hybridMultilevel"/>
    <w:tmpl w:val="FAC4D49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E1091"/>
    <w:multiLevelType w:val="hybridMultilevel"/>
    <w:tmpl w:val="9F2262EE"/>
    <w:lvl w:ilvl="0" w:tplc="224AE6C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02666"/>
    <w:multiLevelType w:val="hybridMultilevel"/>
    <w:tmpl w:val="863E9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D2775"/>
    <w:multiLevelType w:val="hybridMultilevel"/>
    <w:tmpl w:val="179410FC"/>
    <w:lvl w:ilvl="0" w:tplc="7864F7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741C9"/>
    <w:multiLevelType w:val="hybridMultilevel"/>
    <w:tmpl w:val="F35C9674"/>
    <w:lvl w:ilvl="0" w:tplc="DEA4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42"/>
    <w:rsid w:val="00003AE0"/>
    <w:rsid w:val="00012BDF"/>
    <w:rsid w:val="00013C54"/>
    <w:rsid w:val="00025030"/>
    <w:rsid w:val="00035BBF"/>
    <w:rsid w:val="000422C4"/>
    <w:rsid w:val="000426EE"/>
    <w:rsid w:val="00045344"/>
    <w:rsid w:val="00050D59"/>
    <w:rsid w:val="00055320"/>
    <w:rsid w:val="0005677B"/>
    <w:rsid w:val="0006188B"/>
    <w:rsid w:val="00082532"/>
    <w:rsid w:val="000B42EE"/>
    <w:rsid w:val="000C0038"/>
    <w:rsid w:val="000C0CC6"/>
    <w:rsid w:val="000D0270"/>
    <w:rsid w:val="000E792A"/>
    <w:rsid w:val="000F2A22"/>
    <w:rsid w:val="000F4AFD"/>
    <w:rsid w:val="000F70CF"/>
    <w:rsid w:val="001016C7"/>
    <w:rsid w:val="00111301"/>
    <w:rsid w:val="0011256F"/>
    <w:rsid w:val="00113CBD"/>
    <w:rsid w:val="00117A87"/>
    <w:rsid w:val="0012256B"/>
    <w:rsid w:val="0012264E"/>
    <w:rsid w:val="00124AA2"/>
    <w:rsid w:val="0012539A"/>
    <w:rsid w:val="00132917"/>
    <w:rsid w:val="00147244"/>
    <w:rsid w:val="00162835"/>
    <w:rsid w:val="00181661"/>
    <w:rsid w:val="00182137"/>
    <w:rsid w:val="00190514"/>
    <w:rsid w:val="001966D1"/>
    <w:rsid w:val="001A3EF2"/>
    <w:rsid w:val="001A494E"/>
    <w:rsid w:val="001B5FB2"/>
    <w:rsid w:val="001C55FE"/>
    <w:rsid w:val="001C6A50"/>
    <w:rsid w:val="001D4109"/>
    <w:rsid w:val="001E2A85"/>
    <w:rsid w:val="001F3EC3"/>
    <w:rsid w:val="001F7A3B"/>
    <w:rsid w:val="00213D4E"/>
    <w:rsid w:val="00213FBF"/>
    <w:rsid w:val="002214CB"/>
    <w:rsid w:val="002215E8"/>
    <w:rsid w:val="00227C60"/>
    <w:rsid w:val="00230800"/>
    <w:rsid w:val="00234645"/>
    <w:rsid w:val="00246E1C"/>
    <w:rsid w:val="002534CD"/>
    <w:rsid w:val="00255732"/>
    <w:rsid w:val="00267BB1"/>
    <w:rsid w:val="00287A9D"/>
    <w:rsid w:val="00291268"/>
    <w:rsid w:val="002A07AD"/>
    <w:rsid w:val="002A203E"/>
    <w:rsid w:val="002A2D00"/>
    <w:rsid w:val="002A31E1"/>
    <w:rsid w:val="002A76A7"/>
    <w:rsid w:val="002B428E"/>
    <w:rsid w:val="002D1B53"/>
    <w:rsid w:val="002D6225"/>
    <w:rsid w:val="002D6876"/>
    <w:rsid w:val="002E3E20"/>
    <w:rsid w:val="003101B5"/>
    <w:rsid w:val="00316A92"/>
    <w:rsid w:val="00324B4B"/>
    <w:rsid w:val="0033466C"/>
    <w:rsid w:val="00356923"/>
    <w:rsid w:val="00357AEB"/>
    <w:rsid w:val="003634E3"/>
    <w:rsid w:val="0038308A"/>
    <w:rsid w:val="00392F98"/>
    <w:rsid w:val="00394B88"/>
    <w:rsid w:val="003A1999"/>
    <w:rsid w:val="003A50CD"/>
    <w:rsid w:val="003A7AF6"/>
    <w:rsid w:val="003B14D4"/>
    <w:rsid w:val="003B2129"/>
    <w:rsid w:val="003C04B4"/>
    <w:rsid w:val="003C1C48"/>
    <w:rsid w:val="003D1E46"/>
    <w:rsid w:val="003E54A7"/>
    <w:rsid w:val="003F0C93"/>
    <w:rsid w:val="003F1E80"/>
    <w:rsid w:val="003F27EC"/>
    <w:rsid w:val="0041075D"/>
    <w:rsid w:val="004169C6"/>
    <w:rsid w:val="00425169"/>
    <w:rsid w:val="00443134"/>
    <w:rsid w:val="004440FA"/>
    <w:rsid w:val="00457FBD"/>
    <w:rsid w:val="00461DB9"/>
    <w:rsid w:val="0046259C"/>
    <w:rsid w:val="00467F01"/>
    <w:rsid w:val="00470BD3"/>
    <w:rsid w:val="0047360E"/>
    <w:rsid w:val="004A379E"/>
    <w:rsid w:val="004A791F"/>
    <w:rsid w:val="004C20C6"/>
    <w:rsid w:val="00512036"/>
    <w:rsid w:val="00512636"/>
    <w:rsid w:val="00513748"/>
    <w:rsid w:val="0051480E"/>
    <w:rsid w:val="00520430"/>
    <w:rsid w:val="00524245"/>
    <w:rsid w:val="00534C4F"/>
    <w:rsid w:val="00553F57"/>
    <w:rsid w:val="00554C51"/>
    <w:rsid w:val="005635BF"/>
    <w:rsid w:val="005657D5"/>
    <w:rsid w:val="00577212"/>
    <w:rsid w:val="00582063"/>
    <w:rsid w:val="00584E0D"/>
    <w:rsid w:val="0058589E"/>
    <w:rsid w:val="005870A1"/>
    <w:rsid w:val="00594BF3"/>
    <w:rsid w:val="00596500"/>
    <w:rsid w:val="005A2467"/>
    <w:rsid w:val="005A60BA"/>
    <w:rsid w:val="005B21D7"/>
    <w:rsid w:val="005D44B6"/>
    <w:rsid w:val="005E368D"/>
    <w:rsid w:val="005E4B30"/>
    <w:rsid w:val="00606B2A"/>
    <w:rsid w:val="00623FDE"/>
    <w:rsid w:val="00627978"/>
    <w:rsid w:val="0063301E"/>
    <w:rsid w:val="00635119"/>
    <w:rsid w:val="00636266"/>
    <w:rsid w:val="006366BA"/>
    <w:rsid w:val="00636AD9"/>
    <w:rsid w:val="00637BFE"/>
    <w:rsid w:val="006544B4"/>
    <w:rsid w:val="00661DD4"/>
    <w:rsid w:val="00662BD5"/>
    <w:rsid w:val="00667533"/>
    <w:rsid w:val="00672688"/>
    <w:rsid w:val="00676120"/>
    <w:rsid w:val="0068473A"/>
    <w:rsid w:val="00687192"/>
    <w:rsid w:val="00696262"/>
    <w:rsid w:val="00697AD1"/>
    <w:rsid w:val="006A13C0"/>
    <w:rsid w:val="006A6EC8"/>
    <w:rsid w:val="006D5C97"/>
    <w:rsid w:val="006D5E85"/>
    <w:rsid w:val="006F0824"/>
    <w:rsid w:val="0070044D"/>
    <w:rsid w:val="007224F2"/>
    <w:rsid w:val="00726F09"/>
    <w:rsid w:val="0073163C"/>
    <w:rsid w:val="00731EF5"/>
    <w:rsid w:val="00740A15"/>
    <w:rsid w:val="00741109"/>
    <w:rsid w:val="00751F64"/>
    <w:rsid w:val="0075533D"/>
    <w:rsid w:val="0077127B"/>
    <w:rsid w:val="00780000"/>
    <w:rsid w:val="0078343B"/>
    <w:rsid w:val="007A55F5"/>
    <w:rsid w:val="007A6AC1"/>
    <w:rsid w:val="007B1F46"/>
    <w:rsid w:val="007B48A6"/>
    <w:rsid w:val="007D2E38"/>
    <w:rsid w:val="007D5E58"/>
    <w:rsid w:val="007D6377"/>
    <w:rsid w:val="007E6807"/>
    <w:rsid w:val="007E6FB5"/>
    <w:rsid w:val="007F789A"/>
    <w:rsid w:val="0080132C"/>
    <w:rsid w:val="0080484B"/>
    <w:rsid w:val="00805EB1"/>
    <w:rsid w:val="008072ED"/>
    <w:rsid w:val="008122A1"/>
    <w:rsid w:val="00812C2F"/>
    <w:rsid w:val="00814D69"/>
    <w:rsid w:val="008269A1"/>
    <w:rsid w:val="00833706"/>
    <w:rsid w:val="008402EF"/>
    <w:rsid w:val="00846543"/>
    <w:rsid w:val="008505B5"/>
    <w:rsid w:val="00855716"/>
    <w:rsid w:val="00866060"/>
    <w:rsid w:val="00866A12"/>
    <w:rsid w:val="00871087"/>
    <w:rsid w:val="00873A8D"/>
    <w:rsid w:val="00876D19"/>
    <w:rsid w:val="008A35C7"/>
    <w:rsid w:val="008C278D"/>
    <w:rsid w:val="008C2AC0"/>
    <w:rsid w:val="008C57DE"/>
    <w:rsid w:val="008C765A"/>
    <w:rsid w:val="008E124C"/>
    <w:rsid w:val="008F438C"/>
    <w:rsid w:val="00917D7D"/>
    <w:rsid w:val="00925836"/>
    <w:rsid w:val="009736EA"/>
    <w:rsid w:val="00982F65"/>
    <w:rsid w:val="00994F7D"/>
    <w:rsid w:val="009A4ECF"/>
    <w:rsid w:val="009A538A"/>
    <w:rsid w:val="009D1E91"/>
    <w:rsid w:val="009D22C9"/>
    <w:rsid w:val="009E1547"/>
    <w:rsid w:val="009E19E8"/>
    <w:rsid w:val="00A01718"/>
    <w:rsid w:val="00A12963"/>
    <w:rsid w:val="00A13ED6"/>
    <w:rsid w:val="00A302F6"/>
    <w:rsid w:val="00A3594B"/>
    <w:rsid w:val="00A35E29"/>
    <w:rsid w:val="00A5594C"/>
    <w:rsid w:val="00A55F3F"/>
    <w:rsid w:val="00A568D9"/>
    <w:rsid w:val="00A57712"/>
    <w:rsid w:val="00A818BC"/>
    <w:rsid w:val="00A8691B"/>
    <w:rsid w:val="00A902DB"/>
    <w:rsid w:val="00AA6B9C"/>
    <w:rsid w:val="00AB1642"/>
    <w:rsid w:val="00AB3457"/>
    <w:rsid w:val="00AB634D"/>
    <w:rsid w:val="00AB6910"/>
    <w:rsid w:val="00AE08E5"/>
    <w:rsid w:val="00AE38D3"/>
    <w:rsid w:val="00AF0C53"/>
    <w:rsid w:val="00B02DE2"/>
    <w:rsid w:val="00B25C21"/>
    <w:rsid w:val="00B303A9"/>
    <w:rsid w:val="00B365B1"/>
    <w:rsid w:val="00B43FA6"/>
    <w:rsid w:val="00B56671"/>
    <w:rsid w:val="00B61926"/>
    <w:rsid w:val="00B8432A"/>
    <w:rsid w:val="00B86125"/>
    <w:rsid w:val="00B9711C"/>
    <w:rsid w:val="00BA53A6"/>
    <w:rsid w:val="00BB3156"/>
    <w:rsid w:val="00BD56E8"/>
    <w:rsid w:val="00BD59DC"/>
    <w:rsid w:val="00BE46C6"/>
    <w:rsid w:val="00BE5302"/>
    <w:rsid w:val="00BE636D"/>
    <w:rsid w:val="00BF4B68"/>
    <w:rsid w:val="00BF519F"/>
    <w:rsid w:val="00BF65A9"/>
    <w:rsid w:val="00C023BC"/>
    <w:rsid w:val="00C05C4F"/>
    <w:rsid w:val="00C43164"/>
    <w:rsid w:val="00C43289"/>
    <w:rsid w:val="00C525C0"/>
    <w:rsid w:val="00C627AF"/>
    <w:rsid w:val="00C7502F"/>
    <w:rsid w:val="00C85573"/>
    <w:rsid w:val="00C859BA"/>
    <w:rsid w:val="00C85E85"/>
    <w:rsid w:val="00C87067"/>
    <w:rsid w:val="00C87253"/>
    <w:rsid w:val="00C912FB"/>
    <w:rsid w:val="00C973F2"/>
    <w:rsid w:val="00CA113B"/>
    <w:rsid w:val="00CA1DEC"/>
    <w:rsid w:val="00CB19A2"/>
    <w:rsid w:val="00CB2772"/>
    <w:rsid w:val="00CC2AD0"/>
    <w:rsid w:val="00CC68A9"/>
    <w:rsid w:val="00CD41D7"/>
    <w:rsid w:val="00CF01FE"/>
    <w:rsid w:val="00CF5B52"/>
    <w:rsid w:val="00D143D8"/>
    <w:rsid w:val="00D160B7"/>
    <w:rsid w:val="00D302DF"/>
    <w:rsid w:val="00D51DC4"/>
    <w:rsid w:val="00D544A3"/>
    <w:rsid w:val="00D54E1E"/>
    <w:rsid w:val="00D6799B"/>
    <w:rsid w:val="00D75255"/>
    <w:rsid w:val="00D83543"/>
    <w:rsid w:val="00D904EE"/>
    <w:rsid w:val="00D96D77"/>
    <w:rsid w:val="00DA417A"/>
    <w:rsid w:val="00DB0AF5"/>
    <w:rsid w:val="00DB4AF8"/>
    <w:rsid w:val="00DE24A5"/>
    <w:rsid w:val="00DE6DAC"/>
    <w:rsid w:val="00DF787C"/>
    <w:rsid w:val="00E14472"/>
    <w:rsid w:val="00E3708C"/>
    <w:rsid w:val="00E605F7"/>
    <w:rsid w:val="00E719A7"/>
    <w:rsid w:val="00E9078B"/>
    <w:rsid w:val="00E93455"/>
    <w:rsid w:val="00E96477"/>
    <w:rsid w:val="00EA0C8D"/>
    <w:rsid w:val="00EA4628"/>
    <w:rsid w:val="00EA5AB4"/>
    <w:rsid w:val="00EB2647"/>
    <w:rsid w:val="00EB4881"/>
    <w:rsid w:val="00EC22EC"/>
    <w:rsid w:val="00EC7788"/>
    <w:rsid w:val="00ED2E00"/>
    <w:rsid w:val="00ED3CAF"/>
    <w:rsid w:val="00EF2EBE"/>
    <w:rsid w:val="00EF38BE"/>
    <w:rsid w:val="00F04F27"/>
    <w:rsid w:val="00F04F91"/>
    <w:rsid w:val="00F2021B"/>
    <w:rsid w:val="00F37389"/>
    <w:rsid w:val="00F40B06"/>
    <w:rsid w:val="00F52693"/>
    <w:rsid w:val="00F65ACE"/>
    <w:rsid w:val="00F67DA8"/>
    <w:rsid w:val="00F70596"/>
    <w:rsid w:val="00F91956"/>
    <w:rsid w:val="00F937BD"/>
    <w:rsid w:val="00F937BF"/>
    <w:rsid w:val="00FA3772"/>
    <w:rsid w:val="00FA554C"/>
    <w:rsid w:val="00FA55EA"/>
    <w:rsid w:val="00FC3EDF"/>
    <w:rsid w:val="00FD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8D6613-79C0-4E00-A5BD-EF03CFE0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B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6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A1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A1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1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9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9B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4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4C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4CB"/>
    <w:rPr>
      <w:vertAlign w:val="superscript"/>
    </w:rPr>
  </w:style>
  <w:style w:type="paragraph" w:styleId="NoSpacing">
    <w:name w:val="No Spacing"/>
    <w:uiPriority w:val="1"/>
    <w:qFormat/>
    <w:rsid w:val="006D5E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EB79-9F36-4990-AC3E-1A944D6E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Gabitashvili</dc:creator>
  <cp:lastModifiedBy>Natalia Gverdtsiteli</cp:lastModifiedBy>
  <cp:revision>10</cp:revision>
  <cp:lastPrinted>2018-06-07T09:53:00Z</cp:lastPrinted>
  <dcterms:created xsi:type="dcterms:W3CDTF">2018-07-01T09:35:00Z</dcterms:created>
  <dcterms:modified xsi:type="dcterms:W3CDTF">2018-07-13T13:53:00Z</dcterms:modified>
</cp:coreProperties>
</file>