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18" w:rsidRPr="00E906D2" w:rsidRDefault="00D40318" w:rsidP="00D40318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</w:pPr>
      <w:r w:rsidRPr="00E906D2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 №2</w:t>
      </w:r>
    </w:p>
    <w:p w:rsidR="00D40318" w:rsidRPr="00E906D2" w:rsidRDefault="00D40318" w:rsidP="00D40318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906D2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:rsidR="00D40318" w:rsidRPr="00E906D2" w:rsidRDefault="00D40318" w:rsidP="00D40318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906D2">
        <w:rPr>
          <w:rFonts w:ascii="Sylfaen" w:eastAsia="Calibri" w:hAnsi="Sylfaen" w:cs="Times New Roman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D40318" w:rsidRPr="00E906D2" w:rsidRDefault="00D40318" w:rsidP="00D40318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906D2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FC1749" w:rsidRDefault="00D40318" w:rsidP="00D40318">
      <w:pPr>
        <w:pStyle w:val="NoSpacing"/>
        <w:jc w:val="right"/>
        <w:rPr>
          <w:rFonts w:ascii="Sylfaen" w:hAnsi="Sylfaen"/>
          <w:lang w:val="ka-GE"/>
        </w:rPr>
      </w:pPr>
      <w:r w:rsidRPr="00E906D2">
        <w:rPr>
          <w:rFonts w:ascii="Sylfaen" w:hAnsi="Sylfaen"/>
          <w:sz w:val="20"/>
          <w:szCs w:val="20"/>
          <w:lang w:val="ka-GE"/>
        </w:rPr>
        <w:t>2018 წლის</w:t>
      </w:r>
      <w:r w:rsidR="008067B1" w:rsidRPr="00E906D2">
        <w:rPr>
          <w:rFonts w:ascii="Sylfaen" w:hAnsi="Sylfaen"/>
          <w:sz w:val="20"/>
          <w:szCs w:val="20"/>
          <w:lang w:val="ka-GE"/>
        </w:rPr>
        <w:t xml:space="preserve"> 13</w:t>
      </w:r>
      <w:r w:rsidRPr="00E906D2">
        <w:rPr>
          <w:rFonts w:ascii="Sylfaen" w:hAnsi="Sylfaen"/>
          <w:sz w:val="20"/>
          <w:szCs w:val="20"/>
          <w:lang w:val="ka-GE"/>
        </w:rPr>
        <w:t xml:space="preserve"> ივლისის </w:t>
      </w:r>
      <w:r w:rsidRPr="00E906D2">
        <w:rPr>
          <w:rFonts w:ascii="Sylfaen" w:hAnsi="Sylfaen"/>
          <w:sz w:val="20"/>
          <w:szCs w:val="20"/>
          <w:lang w:val="ru-RU"/>
        </w:rPr>
        <w:t>№</w:t>
      </w:r>
      <w:r w:rsidR="008067B1" w:rsidRPr="00E906D2">
        <w:rPr>
          <w:rFonts w:ascii="Sylfaen" w:hAnsi="Sylfaen"/>
          <w:sz w:val="20"/>
          <w:szCs w:val="20"/>
          <w:lang w:val="ka-GE"/>
        </w:rPr>
        <w:t>99</w:t>
      </w:r>
      <w:r w:rsidRPr="00E906D2">
        <w:rPr>
          <w:rFonts w:ascii="Sylfaen" w:hAnsi="Sylfaen"/>
          <w:sz w:val="20"/>
          <w:szCs w:val="20"/>
          <w:lang w:val="ka-GE"/>
        </w:rPr>
        <w:t xml:space="preserve"> ბრძანებით</w:t>
      </w:r>
    </w:p>
    <w:p w:rsidR="00FC1749" w:rsidRDefault="00FC1749" w:rsidP="00FC1749">
      <w:pPr>
        <w:pStyle w:val="NoSpacing"/>
        <w:jc w:val="center"/>
        <w:rPr>
          <w:rFonts w:ascii="Sylfaen" w:hAnsi="Sylfaen"/>
          <w:lang w:val="ka-GE"/>
        </w:rPr>
      </w:pPr>
    </w:p>
    <w:p w:rsidR="00FC1749" w:rsidRPr="00FC1749" w:rsidRDefault="00FC1749" w:rsidP="00FC1749">
      <w:pPr>
        <w:pStyle w:val="NoSpacing"/>
        <w:jc w:val="center"/>
        <w:rPr>
          <w:rFonts w:ascii="Sylfaen" w:hAnsi="Sylfaen"/>
          <w:b/>
          <w:sz w:val="24"/>
          <w:szCs w:val="24"/>
          <w:lang w:val="ka-GE"/>
        </w:rPr>
      </w:pPr>
      <w:r w:rsidRPr="00FC1749">
        <w:rPr>
          <w:rFonts w:ascii="Sylfaen" w:hAnsi="Sylfaen"/>
          <w:b/>
          <w:sz w:val="24"/>
          <w:szCs w:val="24"/>
          <w:lang w:val="ka-GE"/>
        </w:rPr>
        <w:t>გამოყენებითი კვლევებისათვის სახელმწიფო სამეცნიერო გრანტების კონკურსი</w:t>
      </w:r>
    </w:p>
    <w:p w:rsidR="00FC1749" w:rsidRPr="00FC1749" w:rsidRDefault="00FC1749" w:rsidP="00FC1749">
      <w:pPr>
        <w:pStyle w:val="NoSpacing"/>
        <w:jc w:val="center"/>
        <w:rPr>
          <w:rFonts w:ascii="Sylfaen" w:hAnsi="Sylfaen"/>
          <w:b/>
          <w:lang w:val="ka-GE"/>
        </w:rPr>
      </w:pPr>
    </w:p>
    <w:p w:rsidR="00FC1749" w:rsidRPr="00FC1749" w:rsidRDefault="00FC1749" w:rsidP="00FC1749">
      <w:pPr>
        <w:pStyle w:val="NoSpacing"/>
        <w:jc w:val="center"/>
        <w:rPr>
          <w:rFonts w:ascii="Sylfaen" w:hAnsi="Sylfaen"/>
          <w:b/>
          <w:lang w:val="ka-GE"/>
        </w:rPr>
      </w:pPr>
      <w:r w:rsidRPr="00FC1749">
        <w:rPr>
          <w:rFonts w:ascii="Sylfaen" w:hAnsi="Sylfaen"/>
          <w:b/>
          <w:lang w:val="ka-GE"/>
        </w:rPr>
        <w:t>საპროექტო განაცხადის კონცეფცია</w:t>
      </w:r>
    </w:p>
    <w:p w:rsidR="00FC1749" w:rsidRDefault="00FC1749" w:rsidP="00FC3E62">
      <w:pPr>
        <w:pStyle w:val="NoSpacing"/>
        <w:rPr>
          <w:rFonts w:ascii="Sylfaen" w:hAnsi="Sylfaen"/>
          <w:lang w:val="ka-GE"/>
        </w:rPr>
      </w:pPr>
    </w:p>
    <w:p w:rsidR="00FC3E62" w:rsidRDefault="00FC3E62" w:rsidP="00FC3E62">
      <w:pPr>
        <w:pStyle w:val="NoSpacing"/>
        <w:rPr>
          <w:rFonts w:ascii="Sylfaen" w:hAnsi="Sylfaen"/>
          <w:lang w:val="ka-GE"/>
        </w:rPr>
      </w:pPr>
    </w:p>
    <w:p w:rsidR="00C90D4C" w:rsidRPr="00C90D4C" w:rsidRDefault="00C90D4C" w:rsidP="00C90D4C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rPr>
          <w:rFonts w:ascii="Sylfaen" w:hAnsi="Sylfaen"/>
          <w:b/>
          <w:lang w:val="ka-GE"/>
        </w:rPr>
      </w:pPr>
      <w:r w:rsidRPr="00C90D4C">
        <w:rPr>
          <w:rFonts w:ascii="Sylfaen" w:hAnsi="Sylfaen"/>
          <w:b/>
          <w:lang w:val="ka-GE"/>
        </w:rPr>
        <w:t>ძირითადი ინფორმაცია</w:t>
      </w: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tbl>
      <w:tblPr>
        <w:tblStyle w:val="TableGrid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648"/>
        <w:gridCol w:w="5371"/>
      </w:tblGrid>
      <w:tr w:rsidR="009012A7" w:rsidRPr="00CB7C92" w:rsidTr="009012A7">
        <w:tc>
          <w:tcPr>
            <w:tcW w:w="3648" w:type="dxa"/>
            <w:shd w:val="clear" w:color="auto" w:fill="D9E2F3" w:themeFill="accent5" w:themeFillTint="33"/>
          </w:tcPr>
          <w:p w:rsidR="009012A7" w:rsidRPr="009012A7" w:rsidRDefault="009012A7" w:rsidP="006579F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9012A7">
              <w:rPr>
                <w:rFonts w:ascii="Sylfaen" w:hAnsi="Sylfaen"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371" w:type="dxa"/>
          </w:tcPr>
          <w:p w:rsidR="009012A7" w:rsidRPr="00CB7C92" w:rsidRDefault="009012A7" w:rsidP="006579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bookmarkStart w:id="0" w:name="_GoBack"/>
        <w:bookmarkEnd w:id="0"/>
      </w:tr>
      <w:tr w:rsidR="009012A7" w:rsidRPr="00CB7C92" w:rsidTr="009012A7">
        <w:tc>
          <w:tcPr>
            <w:tcW w:w="3648" w:type="dxa"/>
            <w:shd w:val="clear" w:color="auto" w:fill="D9E2F3" w:themeFill="accent5" w:themeFillTint="33"/>
          </w:tcPr>
          <w:p w:rsidR="009012A7" w:rsidRPr="009012A7" w:rsidRDefault="009012A7" w:rsidP="006579F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9012A7">
              <w:rPr>
                <w:rFonts w:ascii="Sylfaen" w:hAnsi="Sylfaen"/>
                <w:lang w:val="ka-GE"/>
              </w:rPr>
              <w:t>პროექტის ხელმძღვანელი</w:t>
            </w:r>
          </w:p>
        </w:tc>
        <w:tc>
          <w:tcPr>
            <w:tcW w:w="5371" w:type="dxa"/>
          </w:tcPr>
          <w:p w:rsidR="009012A7" w:rsidRPr="003B14D4" w:rsidRDefault="009012A7" w:rsidP="006579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  <w:tr w:rsidR="009012A7" w:rsidRPr="00CB7C92" w:rsidTr="009012A7">
        <w:tc>
          <w:tcPr>
            <w:tcW w:w="3648" w:type="dxa"/>
            <w:shd w:val="clear" w:color="auto" w:fill="D9E2F3" w:themeFill="accent5" w:themeFillTint="33"/>
          </w:tcPr>
          <w:p w:rsidR="009012A7" w:rsidRPr="009012A7" w:rsidRDefault="009012A7" w:rsidP="006579F3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9012A7">
              <w:rPr>
                <w:rFonts w:ascii="Sylfaen" w:hAnsi="Sylfaen"/>
                <w:lang w:val="ka-GE"/>
              </w:rPr>
              <w:t>წამყვანი ორგანიზაცია</w:t>
            </w:r>
          </w:p>
        </w:tc>
        <w:tc>
          <w:tcPr>
            <w:tcW w:w="5371" w:type="dxa"/>
          </w:tcPr>
          <w:p w:rsidR="009012A7" w:rsidRPr="003B14D4" w:rsidRDefault="009012A7" w:rsidP="006579F3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ru-RU"/>
              </w:rPr>
            </w:pPr>
          </w:p>
        </w:tc>
      </w:tr>
    </w:tbl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Pr="00C90D4C" w:rsidRDefault="00C90D4C" w:rsidP="00C90D4C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r w:rsidRPr="00C90D4C">
        <w:rPr>
          <w:rFonts w:ascii="Sylfaen" w:hAnsi="Sylfaen"/>
          <w:b/>
          <w:lang w:val="ka-GE"/>
        </w:rPr>
        <w:t>ანოტაცია</w:t>
      </w: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2.1 პროდუქტის/გადაწყვეტილების/მომსახურების ზოგადი აღწერა (არაუმეტეს</w:t>
      </w:r>
      <w:r w:rsidR="00310E97">
        <w:rPr>
          <w:rFonts w:ascii="Sylfaen" w:hAnsi="Sylfaen"/>
          <w:lang w:val="ka-GE"/>
        </w:rPr>
        <w:t xml:space="preserve"> 1 გვერდისა</w:t>
      </w:r>
      <w:r>
        <w:rPr>
          <w:rFonts w:ascii="Sylfaen" w:hAnsi="Sylfaen"/>
          <w:lang w:val="ka-GE"/>
        </w:rPr>
        <w:t>).</w:t>
      </w: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C90D4C" w:rsidRDefault="00C90D4C" w:rsidP="00C90D4C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C90D4C">
      <w:pPr>
        <w:pStyle w:val="NoSpacing"/>
        <w:jc w:val="both"/>
        <w:rPr>
          <w:rFonts w:ascii="Sylfaen" w:hAnsi="Sylfaen"/>
          <w:lang w:val="ka-GE"/>
        </w:rPr>
      </w:pPr>
    </w:p>
    <w:p w:rsidR="00310E97" w:rsidRPr="00310E97" w:rsidRDefault="00310E97" w:rsidP="00310E97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r w:rsidRPr="00310E97">
        <w:rPr>
          <w:rFonts w:ascii="Sylfaen" w:hAnsi="Sylfaen"/>
          <w:b/>
          <w:lang w:val="ka-GE"/>
        </w:rPr>
        <w:t>პროდუქტი/გადაწყვეტილება/მომსახურება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3.1 რომელი სპეციფიური საბაზრო პრობლემის გადაჭრაზეა ორიენტირებული პროდუქტი/გადაწყვეტილება/მომსახურება (არაუმეტეს 300 სიტყვისა)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3.2 პროდუქტის/გადაწყვეტილების/მომსახურების უპირატესობები ან გამორჩეული თვისებები არსებულთან შედარებით (არაუმეტეს 300 სიტყვისა)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3.3 პროდუქტის/გადაწყვეტილების/მომსახურების დამუშავების დონე</w:t>
      </w:r>
      <w:r w:rsidR="00EC66C5">
        <w:rPr>
          <w:rFonts w:ascii="Sylfaen" w:hAnsi="Sylfaen"/>
        </w:rPr>
        <w:t xml:space="preserve"> (</w:t>
      </w:r>
      <w:r w:rsidR="00EC66C5">
        <w:rPr>
          <w:rFonts w:ascii="Sylfaen" w:hAnsi="Sylfaen"/>
          <w:lang w:val="ka-GE"/>
        </w:rPr>
        <w:t>აირჩიეთ ჩამონათვალიდან)</w:t>
      </w:r>
      <w:r>
        <w:rPr>
          <w:rFonts w:ascii="Sylfaen" w:hAnsi="Sylfaen"/>
          <w:lang w:val="ka-GE"/>
        </w:rPr>
        <w:t>:</w:t>
      </w:r>
    </w:p>
    <w:p w:rsidR="00666084" w:rsidRDefault="00310E97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□ კონცეფცია</w:t>
      </w:r>
      <w:r>
        <w:rPr>
          <w:rFonts w:ascii="Sylfaen" w:hAnsi="Sylfaen"/>
          <w:lang w:val="ka-GE"/>
        </w:rPr>
        <w:tab/>
      </w:r>
    </w:p>
    <w:p w:rsidR="00666084" w:rsidRDefault="00310E97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□ </w:t>
      </w:r>
      <w:r w:rsidR="00666084">
        <w:rPr>
          <w:rFonts w:ascii="Sylfaen" w:hAnsi="Sylfaen"/>
          <w:lang w:val="ka-GE"/>
        </w:rPr>
        <w:t>ლაბორატორიული პროტოტიპი</w:t>
      </w:r>
      <w:r w:rsidR="00666084">
        <w:rPr>
          <w:rFonts w:ascii="Sylfaen" w:hAnsi="Sylfaen"/>
          <w:lang w:val="ka-GE"/>
        </w:rPr>
        <w:tab/>
      </w:r>
    </w:p>
    <w:p w:rsidR="00666084" w:rsidRDefault="00666084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□ კომერციული პროტოტიპი</w:t>
      </w:r>
      <w:r>
        <w:rPr>
          <w:rFonts w:ascii="Sylfaen" w:hAnsi="Sylfaen"/>
          <w:lang w:val="ka-GE"/>
        </w:rPr>
        <w:tab/>
      </w:r>
    </w:p>
    <w:p w:rsidR="00666084" w:rsidRDefault="00666084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□ გაყიდვისათვის/კომერციალიზაციისათვის/ლიცენზირებისათვის მზა </w:t>
      </w:r>
    </w:p>
    <w:p w:rsidR="00666084" w:rsidRDefault="00666084" w:rsidP="00666084">
      <w:pPr>
        <w:pStyle w:val="NoSpacing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პროდუქტი/გადაწყვეტილება</w:t>
      </w:r>
      <w:r w:rsidR="009D70EA">
        <w:rPr>
          <w:rFonts w:ascii="Sylfaen" w:hAnsi="Sylfaen"/>
          <w:lang w:val="ka-GE"/>
        </w:rPr>
        <w:t>/</w:t>
      </w:r>
      <w:r>
        <w:rPr>
          <w:rFonts w:ascii="Sylfaen" w:hAnsi="Sylfaen"/>
          <w:lang w:val="ka-GE"/>
        </w:rPr>
        <w:t>მომსახურება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BA4C2A" w:rsidRDefault="00BA4C2A" w:rsidP="00666084">
      <w:pPr>
        <w:pStyle w:val="NoSpacing"/>
        <w:jc w:val="both"/>
        <w:rPr>
          <w:rFonts w:ascii="Sylfaen" w:hAnsi="Sylfaen"/>
          <w:lang w:val="ka-GE"/>
        </w:rPr>
      </w:pPr>
    </w:p>
    <w:p w:rsidR="00BA4C2A" w:rsidRDefault="00BA4C2A" w:rsidP="00666084">
      <w:pPr>
        <w:pStyle w:val="NoSpacing"/>
        <w:jc w:val="both"/>
        <w:rPr>
          <w:rFonts w:ascii="Sylfaen" w:hAnsi="Sylfaen"/>
          <w:lang w:val="ka-GE"/>
        </w:rPr>
      </w:pPr>
    </w:p>
    <w:p w:rsidR="00BA4C2A" w:rsidRDefault="00BA4C2A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Pr="00666084" w:rsidRDefault="00666084" w:rsidP="00666084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r w:rsidRPr="00666084">
        <w:rPr>
          <w:rFonts w:ascii="Sylfaen" w:hAnsi="Sylfaen"/>
          <w:b/>
          <w:lang w:val="ka-GE"/>
        </w:rPr>
        <w:t>ბაზრის ანალიზი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4.1 სამიზნე ბაზრის (ადგილობრივი/საერთაშორისო/ორივე) მოკლე აღწერა (არაუმეტეს 100 სიტყვისა)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4.2 პროდუქტის/გადაწყვეტილების/მომსახურების ინოვაციური ასპექტები (არაუმეტეს 300 სიტყვისა)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 კონკურენტების აღწერა (არაუმეტეს 300 სიტყვისა)</w:t>
      </w: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666084">
      <w:pPr>
        <w:pStyle w:val="NoSpacing"/>
        <w:jc w:val="both"/>
        <w:rPr>
          <w:rFonts w:ascii="Sylfaen" w:hAnsi="Sylfaen"/>
          <w:lang w:val="ka-GE"/>
        </w:rPr>
      </w:pPr>
    </w:p>
    <w:p w:rsidR="00666084" w:rsidRPr="00666084" w:rsidRDefault="00666084" w:rsidP="00666084">
      <w:pPr>
        <w:pStyle w:val="NoSpacing"/>
        <w:numPr>
          <w:ilvl w:val="0"/>
          <w:numId w:val="8"/>
        </w:numPr>
        <w:shd w:val="clear" w:color="auto" w:fill="D9E2F3" w:themeFill="accent5" w:themeFillTint="33"/>
        <w:ind w:left="0" w:firstLine="360"/>
        <w:jc w:val="both"/>
        <w:rPr>
          <w:rFonts w:ascii="Sylfaen" w:hAnsi="Sylfaen"/>
          <w:b/>
          <w:lang w:val="ka-GE"/>
        </w:rPr>
      </w:pPr>
      <w:r w:rsidRPr="00666084">
        <w:rPr>
          <w:rFonts w:ascii="Sylfaen" w:hAnsi="Sylfaen"/>
          <w:b/>
          <w:lang w:val="ka-GE"/>
        </w:rPr>
        <w:t>ინტელექტუალური საკუთრების საკითხები</w:t>
      </w:r>
    </w:p>
    <w:p w:rsidR="00310E97" w:rsidRDefault="00310E97" w:rsidP="00310E97">
      <w:pPr>
        <w:pStyle w:val="NoSpacing"/>
        <w:jc w:val="both"/>
        <w:rPr>
          <w:rFonts w:ascii="Sylfaen" w:hAnsi="Sylfaen"/>
          <w:lang w:val="ka-GE"/>
        </w:rPr>
      </w:pPr>
    </w:p>
    <w:p w:rsidR="00310E97" w:rsidRDefault="00666084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5.1 ინტელექტუალური საკუთრება, რომელიც არსებობდა საპროექტო განაცხადის კონცეფციის წარდგენამდე/ან წარდგენის დროს</w:t>
      </w:r>
      <w:r w:rsidR="00EC66C5">
        <w:rPr>
          <w:rFonts w:ascii="Sylfaen" w:hAnsi="Sylfaen"/>
          <w:lang w:val="ka-GE"/>
        </w:rPr>
        <w:t xml:space="preserve"> (აირჩიეთ ჩამონათვალიდან)</w:t>
      </w:r>
      <w:r>
        <w:rPr>
          <w:rFonts w:ascii="Sylfaen" w:hAnsi="Sylfaen"/>
          <w:lang w:val="ka-GE"/>
        </w:rPr>
        <w:t>:</w:t>
      </w:r>
    </w:p>
    <w:p w:rsidR="00666084" w:rsidRDefault="00666084" w:rsidP="00310E97">
      <w:pPr>
        <w:pStyle w:val="NoSpacing"/>
        <w:jc w:val="both"/>
        <w:rPr>
          <w:rFonts w:ascii="Sylfaen" w:hAnsi="Sylfaen"/>
          <w:lang w:val="ka-GE"/>
        </w:rPr>
      </w:pPr>
    </w:p>
    <w:p w:rsidR="00666084" w:rsidRDefault="00666084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ნოუ- ჰაუ</w:t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>□ დიახ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არა</w:t>
      </w:r>
    </w:p>
    <w:p w:rsidR="00666084" w:rsidRDefault="00666084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საიდუმლოება</w:t>
      </w:r>
      <w:r w:rsidR="00BA4C2A">
        <w:rPr>
          <w:rFonts w:ascii="Sylfaen" w:hAnsi="Sylfaen"/>
          <w:lang w:val="ka-GE"/>
        </w:rPr>
        <w:tab/>
        <w:t>□ დიახ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არა</w:t>
      </w:r>
    </w:p>
    <w:p w:rsidR="00666084" w:rsidRDefault="00666084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სასაქონლო ნიშნები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დიახ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არა</w:t>
      </w:r>
    </w:p>
    <w:p w:rsidR="00666084" w:rsidRDefault="00666084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საავტორო უფლებები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დიახ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არა</w:t>
      </w:r>
    </w:p>
    <w:p w:rsidR="00666084" w:rsidRDefault="00666084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პატენტები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დიახ</w:t>
      </w:r>
      <w:r w:rsidR="00BA4C2A">
        <w:rPr>
          <w:rFonts w:ascii="Sylfaen" w:hAnsi="Sylfaen"/>
          <w:lang w:val="ka-GE"/>
        </w:rPr>
        <w:tab/>
      </w:r>
      <w:r w:rsidR="00BA4C2A">
        <w:rPr>
          <w:rFonts w:ascii="Sylfaen" w:hAnsi="Sylfaen"/>
          <w:lang w:val="ka-GE"/>
        </w:rPr>
        <w:tab/>
        <w:t>□ არა</w:t>
      </w: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5.2 ინტელექტუალური საკუთრება, რომელიც შეიქმნება საპროექტო განაცხადის გახორციელებისას/განხორციელების შედეგად</w:t>
      </w:r>
      <w:r w:rsidR="00EC66C5">
        <w:rPr>
          <w:rFonts w:ascii="Sylfaen" w:hAnsi="Sylfaen"/>
          <w:lang w:val="ka-GE"/>
        </w:rPr>
        <w:t xml:space="preserve"> (აირჩიეთ ჩამონათვალიდან):</w:t>
      </w: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</w:p>
    <w:p w:rsidR="00BA4C2A" w:rsidRPr="00B66335" w:rsidRDefault="00BA4C2A" w:rsidP="00BA4C2A">
      <w:pPr>
        <w:pStyle w:val="NoSpacing"/>
        <w:jc w:val="both"/>
        <w:rPr>
          <w:rFonts w:ascii="Sylfaen" w:hAnsi="Sylfaen"/>
          <w:lang w:val="ka-GE"/>
        </w:rPr>
      </w:pPr>
      <w:r w:rsidRPr="00B66335">
        <w:rPr>
          <w:rFonts w:ascii="Sylfaen" w:hAnsi="Sylfaen"/>
          <w:lang w:val="ka-GE"/>
        </w:rPr>
        <w:t>სასაქონლო ნიშნები</w:t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  <w:t>□ დიახ</w:t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  <w:t>□ არა</w:t>
      </w:r>
    </w:p>
    <w:p w:rsidR="00BA4C2A" w:rsidRPr="00B66335" w:rsidRDefault="00BA4C2A" w:rsidP="00BA4C2A">
      <w:pPr>
        <w:pStyle w:val="NoSpacing"/>
        <w:jc w:val="both"/>
        <w:rPr>
          <w:rFonts w:ascii="Sylfaen" w:hAnsi="Sylfaen"/>
          <w:lang w:val="ka-GE"/>
        </w:rPr>
      </w:pPr>
      <w:r w:rsidRPr="00B66335">
        <w:rPr>
          <w:rFonts w:ascii="Sylfaen" w:hAnsi="Sylfaen"/>
          <w:lang w:val="ka-GE"/>
        </w:rPr>
        <w:t>საავტორო უფლებები</w:t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  <w:t>□ დიახ</w:t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  <w:t>□ არა</w:t>
      </w:r>
    </w:p>
    <w:p w:rsidR="00BA4C2A" w:rsidRDefault="00BA4C2A" w:rsidP="00BA4C2A">
      <w:pPr>
        <w:pStyle w:val="NoSpacing"/>
        <w:jc w:val="both"/>
        <w:rPr>
          <w:rFonts w:ascii="Sylfaen" w:hAnsi="Sylfaen"/>
          <w:lang w:val="ka-GE"/>
        </w:rPr>
      </w:pPr>
      <w:r w:rsidRPr="00B66335">
        <w:rPr>
          <w:rFonts w:ascii="Sylfaen" w:hAnsi="Sylfaen"/>
          <w:lang w:val="ka-GE"/>
        </w:rPr>
        <w:t>პატენტები</w:t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  <w:t>□ დიახ</w:t>
      </w:r>
      <w:r w:rsidRPr="00B66335">
        <w:rPr>
          <w:rFonts w:ascii="Sylfaen" w:hAnsi="Sylfaen"/>
          <w:lang w:val="ka-GE"/>
        </w:rPr>
        <w:tab/>
      </w:r>
      <w:r w:rsidRPr="00B66335">
        <w:rPr>
          <w:rFonts w:ascii="Sylfaen" w:hAnsi="Sylfaen"/>
          <w:lang w:val="ka-GE"/>
        </w:rPr>
        <w:tab/>
        <w:t>□ არა</w:t>
      </w:r>
    </w:p>
    <w:p w:rsidR="00BA4C2A" w:rsidRDefault="00BA4C2A" w:rsidP="00310E97">
      <w:pPr>
        <w:pStyle w:val="NoSpacing"/>
        <w:jc w:val="both"/>
        <w:rPr>
          <w:rFonts w:ascii="Sylfaen" w:hAnsi="Sylfaen"/>
          <w:lang w:val="ka-GE"/>
        </w:rPr>
      </w:pPr>
    </w:p>
    <w:sectPr w:rsidR="00BA4C2A" w:rsidSect="003F7D3D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450" w:rsidRDefault="00687450" w:rsidP="00F857AB">
      <w:pPr>
        <w:spacing w:after="0" w:line="240" w:lineRule="auto"/>
      </w:pPr>
      <w:r>
        <w:separator/>
      </w:r>
    </w:p>
  </w:endnote>
  <w:endnote w:type="continuationSeparator" w:id="0">
    <w:p w:rsidR="00687450" w:rsidRDefault="00687450" w:rsidP="00F8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HAnsi"/>
      </w:rPr>
      <w:id w:val="1724260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318" w:rsidRPr="005A0D7F" w:rsidRDefault="00D40318" w:rsidP="00D40318">
        <w:pPr>
          <w:rPr>
            <w:b/>
            <w:sz w:val="18"/>
            <w:szCs w:val="1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6D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Fonts w:ascii="Sylfaen" w:hAnsi="Sylfaen"/>
            <w:noProof/>
            <w:lang w:val="ka-GE"/>
          </w:rPr>
          <w:t xml:space="preserve"> </w:t>
        </w:r>
        <w:sdt>
          <w:sdtPr>
            <w:rPr>
              <w:sz w:val="18"/>
              <w:szCs w:val="18"/>
            </w:rPr>
            <w:id w:val="1235972905"/>
            <w:docPartObj>
              <w:docPartGallery w:val="Page Numbers (Bottom of Page)"/>
              <w:docPartUnique/>
            </w:docPartObj>
          </w:sdtPr>
          <w:sdtEndPr>
            <w:rPr>
              <w:color w:val="7F7F7F" w:themeColor="background1" w:themeShade="7F"/>
              <w:spacing w:val="60"/>
            </w:rPr>
          </w:sdtEndPr>
          <w:sdtContent>
            <w:r w:rsidRPr="005A0D7F">
              <w:rPr>
                <w:b/>
                <w:sz w:val="18"/>
                <w:szCs w:val="18"/>
              </w:rPr>
              <w:t xml:space="preserve">| </w:t>
            </w:r>
            <w:proofErr w:type="spellStart"/>
            <w:r w:rsidRPr="005A0D7F">
              <w:rPr>
                <w:rFonts w:ascii="Sylfaen" w:hAnsi="Sylfaen" w:cs="Sylfaen"/>
                <w:sz w:val="18"/>
                <w:szCs w:val="18"/>
              </w:rPr>
              <w:t>დანართი</w:t>
            </w:r>
            <w:proofErr w:type="spellEnd"/>
            <w:r>
              <w:rPr>
                <w:sz w:val="18"/>
                <w:szCs w:val="18"/>
              </w:rPr>
              <w:t xml:space="preserve"> №2</w:t>
            </w:r>
            <w:r w:rsidRPr="005A0D7F">
              <w:rPr>
                <w:sz w:val="18"/>
                <w:szCs w:val="18"/>
              </w:rPr>
              <w:t xml:space="preserve">. </w:t>
            </w:r>
            <w:proofErr w:type="spellStart"/>
            <w:r w:rsidRPr="005A0D7F">
              <w:rPr>
                <w:rFonts w:ascii="Sylfaen" w:hAnsi="Sylfaen" w:cs="Sylfaen"/>
                <w:sz w:val="18"/>
                <w:szCs w:val="18"/>
              </w:rPr>
              <w:t>საპროექტო</w:t>
            </w:r>
            <w:proofErr w:type="spellEnd"/>
            <w:r w:rsidRPr="005A0D7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18"/>
                <w:szCs w:val="18"/>
              </w:rPr>
              <w:t>განა</w:t>
            </w:r>
            <w:proofErr w:type="spellEnd"/>
            <w:r>
              <w:rPr>
                <w:rFonts w:ascii="Sylfaen" w:hAnsi="Sylfaen" w:cs="Sylfaen"/>
                <w:sz w:val="18"/>
                <w:szCs w:val="18"/>
                <w:lang w:val="ka-GE"/>
              </w:rPr>
              <w:t>ცხადის კონცეფცია</w:t>
            </w:r>
          </w:sdtContent>
        </w:sdt>
      </w:p>
      <w:p w:rsidR="00D40318" w:rsidRDefault="00687450">
        <w:pPr>
          <w:pStyle w:val="Footer"/>
        </w:pPr>
      </w:p>
    </w:sdtContent>
  </w:sdt>
  <w:p w:rsidR="00F857AB" w:rsidRDefault="00F857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450" w:rsidRDefault="00687450" w:rsidP="00F857AB">
      <w:pPr>
        <w:spacing w:after="0" w:line="240" w:lineRule="auto"/>
      </w:pPr>
      <w:r>
        <w:separator/>
      </w:r>
    </w:p>
  </w:footnote>
  <w:footnote w:type="continuationSeparator" w:id="0">
    <w:p w:rsidR="00687450" w:rsidRDefault="00687450" w:rsidP="00F85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BD0"/>
    <w:multiLevelType w:val="hybridMultilevel"/>
    <w:tmpl w:val="623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0EF9"/>
    <w:multiLevelType w:val="hybridMultilevel"/>
    <w:tmpl w:val="3B78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D29BA"/>
    <w:multiLevelType w:val="hybridMultilevel"/>
    <w:tmpl w:val="E110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20618"/>
    <w:multiLevelType w:val="hybridMultilevel"/>
    <w:tmpl w:val="028C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06ABD"/>
    <w:multiLevelType w:val="hybridMultilevel"/>
    <w:tmpl w:val="58647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97562"/>
    <w:multiLevelType w:val="hybridMultilevel"/>
    <w:tmpl w:val="F0A4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190B"/>
    <w:multiLevelType w:val="hybridMultilevel"/>
    <w:tmpl w:val="DA56A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F1296"/>
    <w:multiLevelType w:val="hybridMultilevel"/>
    <w:tmpl w:val="63BA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62"/>
    <w:rsid w:val="00080660"/>
    <w:rsid w:val="0013274B"/>
    <w:rsid w:val="00310E97"/>
    <w:rsid w:val="00380235"/>
    <w:rsid w:val="003F7D3D"/>
    <w:rsid w:val="00447315"/>
    <w:rsid w:val="00471DFF"/>
    <w:rsid w:val="00473972"/>
    <w:rsid w:val="00666084"/>
    <w:rsid w:val="0068418E"/>
    <w:rsid w:val="00687450"/>
    <w:rsid w:val="006C3188"/>
    <w:rsid w:val="007D7CD9"/>
    <w:rsid w:val="008067B1"/>
    <w:rsid w:val="009012A7"/>
    <w:rsid w:val="00964D2E"/>
    <w:rsid w:val="009D70EA"/>
    <w:rsid w:val="00B66335"/>
    <w:rsid w:val="00BA4C2A"/>
    <w:rsid w:val="00C90D4C"/>
    <w:rsid w:val="00D0378F"/>
    <w:rsid w:val="00D40318"/>
    <w:rsid w:val="00D55421"/>
    <w:rsid w:val="00E906D2"/>
    <w:rsid w:val="00EC66C5"/>
    <w:rsid w:val="00F2670A"/>
    <w:rsid w:val="00F331BC"/>
    <w:rsid w:val="00F857AB"/>
    <w:rsid w:val="00FC1749"/>
    <w:rsid w:val="00FC3E62"/>
    <w:rsid w:val="00FC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FE574-ABAF-4635-AD79-41CE77E1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31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E6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857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F857AB"/>
  </w:style>
  <w:style w:type="paragraph" w:styleId="Footer">
    <w:name w:val="footer"/>
    <w:basedOn w:val="Normal"/>
    <w:link w:val="FooterChar"/>
    <w:uiPriority w:val="99"/>
    <w:unhideWhenUsed/>
    <w:rsid w:val="00F857AB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F857AB"/>
  </w:style>
  <w:style w:type="paragraph" w:styleId="ListParagraph">
    <w:name w:val="List Paragraph"/>
    <w:basedOn w:val="Normal"/>
    <w:uiPriority w:val="34"/>
    <w:qFormat/>
    <w:rsid w:val="00D40318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90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012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12A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2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04CC5-C6EF-46B6-B4D5-3C45357B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Kldiashvili</dc:creator>
  <cp:keywords/>
  <dc:description/>
  <cp:lastModifiedBy>Natalia Gverdtsiteli</cp:lastModifiedBy>
  <cp:revision>9</cp:revision>
  <dcterms:created xsi:type="dcterms:W3CDTF">2018-06-05T12:48:00Z</dcterms:created>
  <dcterms:modified xsi:type="dcterms:W3CDTF">2018-07-13T13:52:00Z</dcterms:modified>
</cp:coreProperties>
</file>